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DA6C22" w14:textId="77777777" w:rsidR="009A4A24" w:rsidRDefault="00000000">
      <w:pPr>
        <w:pBdr>
          <w:top w:val="nil"/>
          <w:left w:val="nil"/>
          <w:bottom w:val="nil"/>
          <w:right w:val="nil"/>
          <w:between w:val="nil"/>
        </w:pBdr>
        <w:spacing w:before="0" w:after="200" w:line="240" w:lineRule="auto"/>
        <w:rPr>
          <w:rFonts w:ascii="맑은 고딕" w:eastAsia="맑은 고딕" w:hAnsi="맑은 고딕" w:cs="맑은 고딕"/>
        </w:rPr>
      </w:pPr>
      <w:r>
        <w:rPr>
          <w:rFonts w:ascii="맑은 고딕" w:eastAsia="맑은 고딕" w:hAnsi="맑은 고딕" w:cs="맑은 고딕"/>
          <w:noProof/>
        </w:rPr>
        <w:drawing>
          <wp:inline distT="114300" distB="114300" distL="114300" distR="114300" wp14:anchorId="7CAB1F09" wp14:editId="4BD29BCC">
            <wp:extent cx="5943600" cy="63500"/>
            <wp:effectExtent l="0" t="0" r="0" b="0"/>
            <wp:docPr id="14" name="image14.png" descr="가로선"/>
            <wp:cNvGraphicFramePr/>
            <a:graphic xmlns:a="http://schemas.openxmlformats.org/drawingml/2006/main">
              <a:graphicData uri="http://schemas.openxmlformats.org/drawingml/2006/picture">
                <pic:pic xmlns:pic="http://schemas.openxmlformats.org/drawingml/2006/picture">
                  <pic:nvPicPr>
                    <pic:cNvPr id="0" name="image14.png" descr="가로선"/>
                    <pic:cNvPicPr preferRelativeResize="0"/>
                  </pic:nvPicPr>
                  <pic:blipFill>
                    <a:blip r:embed="rId8"/>
                    <a:srcRect/>
                    <a:stretch>
                      <a:fillRect/>
                    </a:stretch>
                  </pic:blipFill>
                  <pic:spPr>
                    <a:xfrm>
                      <a:off x="0" y="0"/>
                      <a:ext cx="5943600" cy="63500"/>
                    </a:xfrm>
                    <a:prstGeom prst="rect">
                      <a:avLst/>
                    </a:prstGeom>
                    <a:ln/>
                  </pic:spPr>
                </pic:pic>
              </a:graphicData>
            </a:graphic>
          </wp:inline>
        </w:drawing>
      </w:r>
      <w:r>
        <w:rPr>
          <w:noProof/>
        </w:rPr>
        <w:drawing>
          <wp:anchor distT="0" distB="0" distL="0" distR="0" simplePos="0" relativeHeight="251658240" behindDoc="1" locked="0" layoutInCell="1" hidden="0" allowOverlap="1" wp14:anchorId="69AFC0F1" wp14:editId="1689C39B">
            <wp:simplePos x="0" y="0"/>
            <wp:positionH relativeFrom="column">
              <wp:posOffset>1</wp:posOffset>
            </wp:positionH>
            <wp:positionV relativeFrom="paragraph">
              <wp:posOffset>342900</wp:posOffset>
            </wp:positionV>
            <wp:extent cx="1252538" cy="431068"/>
            <wp:effectExtent l="0" t="0" r="0" b="0"/>
            <wp:wrapNone/>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l="8641" t="25581" r="9876" b="23254"/>
                    <a:stretch>
                      <a:fillRect/>
                    </a:stretch>
                  </pic:blipFill>
                  <pic:spPr>
                    <a:xfrm>
                      <a:off x="0" y="0"/>
                      <a:ext cx="1252538" cy="431068"/>
                    </a:xfrm>
                    <a:prstGeom prst="rect">
                      <a:avLst/>
                    </a:prstGeom>
                    <a:ln/>
                  </pic:spPr>
                </pic:pic>
              </a:graphicData>
            </a:graphic>
          </wp:anchor>
        </w:drawing>
      </w:r>
      <w:r>
        <w:rPr>
          <w:noProof/>
        </w:rPr>
        <w:drawing>
          <wp:anchor distT="0" distB="0" distL="0" distR="0" simplePos="0" relativeHeight="251659264" behindDoc="1" locked="0" layoutInCell="1" hidden="0" allowOverlap="1" wp14:anchorId="3E21D3EC" wp14:editId="32CBCA92">
            <wp:simplePos x="0" y="0"/>
            <wp:positionH relativeFrom="column">
              <wp:posOffset>4743450</wp:posOffset>
            </wp:positionH>
            <wp:positionV relativeFrom="paragraph">
              <wp:posOffset>200025</wp:posOffset>
            </wp:positionV>
            <wp:extent cx="976859" cy="647700"/>
            <wp:effectExtent l="0" t="0" r="0" b="0"/>
            <wp:wrapNone/>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976859" cy="647700"/>
                    </a:xfrm>
                    <a:prstGeom prst="rect">
                      <a:avLst/>
                    </a:prstGeom>
                    <a:ln/>
                  </pic:spPr>
                </pic:pic>
              </a:graphicData>
            </a:graphic>
          </wp:anchor>
        </w:drawing>
      </w:r>
    </w:p>
    <w:p w14:paraId="10730BF4" w14:textId="77777777" w:rsidR="009A4A24" w:rsidRDefault="00000000">
      <w:pPr>
        <w:pBdr>
          <w:top w:val="nil"/>
          <w:left w:val="nil"/>
          <w:bottom w:val="nil"/>
          <w:right w:val="nil"/>
          <w:between w:val="nil"/>
        </w:pBdr>
        <w:spacing w:before="0" w:line="240" w:lineRule="auto"/>
        <w:jc w:val="center"/>
        <w:rPr>
          <w:rFonts w:ascii="맑은 고딕" w:eastAsia="맑은 고딕" w:hAnsi="맑은 고딕" w:cs="맑은 고딕"/>
          <w:color w:val="00C6A9"/>
          <w:sz w:val="42"/>
          <w:szCs w:val="42"/>
        </w:rPr>
      </w:pPr>
      <w:r>
        <w:rPr>
          <w:rFonts w:ascii="맑은 고딕" w:eastAsia="맑은 고딕" w:hAnsi="맑은 고딕" w:cs="맑은 고딕"/>
          <w:color w:val="00C6A9"/>
          <w:sz w:val="34"/>
          <w:szCs w:val="34"/>
        </w:rPr>
        <w:t>iM DiGital Banker Academy</w:t>
      </w:r>
    </w:p>
    <w:p w14:paraId="289E3A94" w14:textId="77777777" w:rsidR="009A4A24" w:rsidRDefault="00000000">
      <w:pPr>
        <w:pBdr>
          <w:top w:val="nil"/>
          <w:left w:val="nil"/>
          <w:bottom w:val="nil"/>
          <w:right w:val="nil"/>
          <w:between w:val="nil"/>
        </w:pBdr>
        <w:spacing w:before="0" w:line="240" w:lineRule="auto"/>
        <w:jc w:val="center"/>
        <w:rPr>
          <w:rFonts w:ascii="맑은 고딕" w:eastAsia="맑은 고딕" w:hAnsi="맑은 고딕" w:cs="맑은 고딕"/>
          <w:b/>
        </w:rPr>
      </w:pPr>
      <w:r>
        <w:rPr>
          <w:rFonts w:ascii="맑은 고딕" w:eastAsia="맑은 고딕" w:hAnsi="맑은 고딕" w:cs="맑은 고딕"/>
          <w:b/>
          <w:color w:val="00C6A9"/>
          <w:sz w:val="42"/>
          <w:szCs w:val="42"/>
        </w:rPr>
        <w:t>데이터분석 전문가 양성과정</w:t>
      </w:r>
    </w:p>
    <w:p w14:paraId="593A0D51" w14:textId="77777777" w:rsidR="009A4A24" w:rsidRDefault="00000000">
      <w:pPr>
        <w:pStyle w:val="a3"/>
        <w:pBdr>
          <w:top w:val="nil"/>
          <w:left w:val="nil"/>
          <w:bottom w:val="nil"/>
          <w:right w:val="nil"/>
          <w:between w:val="nil"/>
        </w:pBdr>
        <w:jc w:val="center"/>
        <w:rPr>
          <w:rFonts w:ascii="맑은 고딕" w:eastAsia="맑은 고딕" w:hAnsi="맑은 고딕" w:cs="맑은 고딕"/>
          <w:b/>
          <w:color w:val="134F5C"/>
          <w:sz w:val="38"/>
          <w:szCs w:val="38"/>
        </w:rPr>
      </w:pPr>
      <w:bookmarkStart w:id="0" w:name="_heading=h.vf3u4ubqd9yu" w:colFirst="0" w:colLast="0"/>
      <w:bookmarkEnd w:id="0"/>
      <w:r>
        <w:rPr>
          <w:rFonts w:ascii="맑은 고딕" w:eastAsia="맑은 고딕" w:hAnsi="맑은 고딕" w:cs="맑은 고딕"/>
          <w:b/>
          <w:color w:val="134F5C"/>
          <w:sz w:val="38"/>
          <w:szCs w:val="38"/>
        </w:rPr>
        <w:t>프로젝트 기획서</w:t>
      </w:r>
    </w:p>
    <w:p w14:paraId="231DB631" w14:textId="4E66ADEA" w:rsidR="009A4A24" w:rsidRDefault="00000000">
      <w:pPr>
        <w:numPr>
          <w:ilvl w:val="0"/>
          <w:numId w:val="2"/>
        </w:numPr>
        <w:rPr>
          <w:rFonts w:ascii="맑은 고딕" w:eastAsia="맑은 고딕" w:hAnsi="맑은 고딕" w:cs="맑은 고딕"/>
          <w:b/>
        </w:rPr>
      </w:pPr>
      <w:r>
        <w:rPr>
          <w:rFonts w:ascii="맑은 고딕" w:eastAsia="맑은 고딕" w:hAnsi="맑은 고딕" w:cs="맑은 고딕"/>
          <w:b/>
        </w:rPr>
        <w:t>팀 소개</w:t>
      </w:r>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230"/>
      </w:tblGrid>
      <w:tr w:rsidR="009A4A24" w14:paraId="22E69ABA" w14:textId="77777777">
        <w:trPr>
          <w:tblHeader/>
        </w:trPr>
        <w:tc>
          <w:tcPr>
            <w:tcW w:w="2130" w:type="dxa"/>
            <w:shd w:val="clear" w:color="auto" w:fill="EFEFEF"/>
            <w:tcMar>
              <w:top w:w="100" w:type="dxa"/>
              <w:left w:w="100" w:type="dxa"/>
              <w:bottom w:w="100" w:type="dxa"/>
              <w:right w:w="100" w:type="dxa"/>
            </w:tcMar>
          </w:tcPr>
          <w:p w14:paraId="45E34081"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rPr>
            </w:pPr>
            <w:r>
              <w:rPr>
                <w:rFonts w:ascii="맑은 고딕" w:eastAsia="맑은 고딕" w:hAnsi="맑은 고딕" w:cs="맑은 고딕"/>
                <w:b/>
              </w:rPr>
              <w:t>팀명</w:t>
            </w:r>
          </w:p>
        </w:tc>
        <w:tc>
          <w:tcPr>
            <w:tcW w:w="7230" w:type="dxa"/>
            <w:shd w:val="clear" w:color="auto" w:fill="auto"/>
            <w:tcMar>
              <w:top w:w="100" w:type="dxa"/>
              <w:left w:w="100" w:type="dxa"/>
              <w:bottom w:w="100" w:type="dxa"/>
              <w:right w:w="100" w:type="dxa"/>
            </w:tcMar>
          </w:tcPr>
          <w:p w14:paraId="3A2E7260" w14:textId="7D847785" w:rsidR="009A4A24" w:rsidRDefault="00B4110B">
            <w:pPr>
              <w:widowControl w:val="0"/>
              <w:pBdr>
                <w:top w:val="nil"/>
                <w:left w:val="nil"/>
                <w:bottom w:val="nil"/>
                <w:right w:val="nil"/>
                <w:between w:val="nil"/>
              </w:pBdr>
              <w:spacing w:before="0" w:line="240" w:lineRule="auto"/>
              <w:rPr>
                <w:rFonts w:ascii="맑은 고딕" w:eastAsia="맑은 고딕" w:hAnsi="맑은 고딕" w:cs="맑은 고딕"/>
              </w:rPr>
            </w:pPr>
            <w:r>
              <w:rPr>
                <w:noProof/>
              </w:rPr>
              <w:drawing>
                <wp:anchor distT="114300" distB="114300" distL="114300" distR="114300" simplePos="0" relativeHeight="251660288" behindDoc="0" locked="0" layoutInCell="1" hidden="0" allowOverlap="1" wp14:anchorId="4F27019B" wp14:editId="37C60B40">
                  <wp:simplePos x="0" y="0"/>
                  <wp:positionH relativeFrom="column">
                    <wp:posOffset>2640275</wp:posOffset>
                  </wp:positionH>
                  <wp:positionV relativeFrom="paragraph">
                    <wp:posOffset>17808</wp:posOffset>
                  </wp:positionV>
                  <wp:extent cx="190500" cy="182880"/>
                  <wp:effectExtent l="0" t="0" r="0" b="7620"/>
                  <wp:wrapSquare wrapText="bothSides" distT="114300" distB="114300" distL="114300" distR="114300"/>
                  <wp:docPr id="7" name="image2.png" descr=":윙크:"/>
                  <wp:cNvGraphicFramePr/>
                  <a:graphic xmlns:a="http://schemas.openxmlformats.org/drawingml/2006/main">
                    <a:graphicData uri="http://schemas.openxmlformats.org/drawingml/2006/picture">
                      <pic:pic xmlns:pic="http://schemas.openxmlformats.org/drawingml/2006/picture">
                        <pic:nvPicPr>
                          <pic:cNvPr id="0" name="image2.png" descr=":윙크:"/>
                          <pic:cNvPicPr preferRelativeResize="0"/>
                        </pic:nvPicPr>
                        <pic:blipFill>
                          <a:blip r:embed="rId11"/>
                          <a:srcRect/>
                          <a:stretch>
                            <a:fillRect/>
                          </a:stretch>
                        </pic:blipFill>
                        <pic:spPr>
                          <a:xfrm>
                            <a:off x="0" y="0"/>
                            <a:ext cx="190500" cy="182880"/>
                          </a:xfrm>
                          <a:prstGeom prst="rect">
                            <a:avLst/>
                          </a:prstGeom>
                          <a:ln/>
                        </pic:spPr>
                      </pic:pic>
                    </a:graphicData>
                  </a:graphic>
                  <wp14:sizeRelH relativeFrom="margin">
                    <wp14:pctWidth>0</wp14:pctWidth>
                  </wp14:sizeRelH>
                  <wp14:sizeRelV relativeFrom="margin">
                    <wp14:pctHeight>0</wp14:pctHeight>
                  </wp14:sizeRelV>
                </wp:anchor>
              </w:drawing>
            </w:r>
            <w:r>
              <w:rPr>
                <w:rFonts w:ascii="맑은 고딕" w:eastAsia="맑은 고딕" w:hAnsi="맑은 고딕" w:cs="맑은 고딕"/>
              </w:rPr>
              <w:t>이건 다섯 번째 레슨, 좋은 건 너만 보기</w:t>
            </w:r>
          </w:p>
        </w:tc>
      </w:tr>
      <w:tr w:rsidR="009A4A24" w14:paraId="241054BC" w14:textId="77777777">
        <w:tc>
          <w:tcPr>
            <w:tcW w:w="2130" w:type="dxa"/>
            <w:shd w:val="clear" w:color="auto" w:fill="EFEFEF"/>
            <w:tcMar>
              <w:top w:w="100" w:type="dxa"/>
              <w:left w:w="100" w:type="dxa"/>
              <w:bottom w:w="100" w:type="dxa"/>
              <w:right w:w="100" w:type="dxa"/>
            </w:tcMar>
          </w:tcPr>
          <w:p w14:paraId="03CAA0D9"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rPr>
            </w:pPr>
            <w:r>
              <w:rPr>
                <w:rFonts w:ascii="맑은 고딕" w:eastAsia="맑은 고딕" w:hAnsi="맑은 고딕" w:cs="맑은 고딕"/>
                <w:b/>
              </w:rPr>
              <w:t>팀원 명</w:t>
            </w:r>
          </w:p>
        </w:tc>
        <w:tc>
          <w:tcPr>
            <w:tcW w:w="7230" w:type="dxa"/>
            <w:shd w:val="clear" w:color="auto" w:fill="auto"/>
            <w:tcMar>
              <w:top w:w="100" w:type="dxa"/>
              <w:left w:w="100" w:type="dxa"/>
              <w:bottom w:w="100" w:type="dxa"/>
              <w:right w:w="100" w:type="dxa"/>
            </w:tcMar>
          </w:tcPr>
          <w:p w14:paraId="0F895F0E" w14:textId="3D158462" w:rsidR="009A4A24" w:rsidRDefault="00000000">
            <w:pPr>
              <w:widowControl w:val="0"/>
              <w:pBdr>
                <w:top w:val="nil"/>
                <w:left w:val="nil"/>
                <w:bottom w:val="nil"/>
                <w:right w:val="nil"/>
                <w:between w:val="nil"/>
              </w:pBdr>
              <w:spacing w:before="0" w:line="240" w:lineRule="auto"/>
              <w:rPr>
                <w:rFonts w:ascii="맑은 고딕" w:eastAsia="맑은 고딕" w:hAnsi="맑은 고딕" w:cs="맑은 고딕"/>
              </w:rPr>
            </w:pPr>
            <w:r>
              <w:rPr>
                <w:rFonts w:ascii="맑은 고딕" w:eastAsia="맑은 고딕" w:hAnsi="맑은 고딕" w:cs="맑은 고딕"/>
              </w:rPr>
              <w:t>김인호, 박승욱, 이나경, 이우태, 전은진</w:t>
            </w:r>
          </w:p>
        </w:tc>
      </w:tr>
      <w:tr w:rsidR="009A4A24" w14:paraId="25023FB9" w14:textId="77777777">
        <w:tc>
          <w:tcPr>
            <w:tcW w:w="2130" w:type="dxa"/>
            <w:shd w:val="clear" w:color="auto" w:fill="EFEFEF"/>
            <w:tcMar>
              <w:top w:w="100" w:type="dxa"/>
              <w:left w:w="100" w:type="dxa"/>
              <w:bottom w:w="100" w:type="dxa"/>
              <w:right w:w="100" w:type="dxa"/>
            </w:tcMar>
          </w:tcPr>
          <w:p w14:paraId="218F7010" w14:textId="77777777" w:rsidR="009A4A24" w:rsidRDefault="00000000">
            <w:pPr>
              <w:widowControl w:val="0"/>
              <w:spacing w:before="0" w:line="240" w:lineRule="auto"/>
              <w:jc w:val="center"/>
              <w:rPr>
                <w:rFonts w:ascii="맑은 고딕" w:eastAsia="맑은 고딕" w:hAnsi="맑은 고딕" w:cs="맑은 고딕"/>
                <w:b/>
              </w:rPr>
            </w:pPr>
            <w:r>
              <w:rPr>
                <w:rFonts w:ascii="맑은 고딕" w:eastAsia="맑은 고딕" w:hAnsi="맑은 고딕" w:cs="맑은 고딕"/>
                <w:b/>
              </w:rPr>
              <w:t>주제</w:t>
            </w:r>
          </w:p>
        </w:tc>
        <w:tc>
          <w:tcPr>
            <w:tcW w:w="7230" w:type="dxa"/>
            <w:shd w:val="clear" w:color="auto" w:fill="auto"/>
            <w:tcMar>
              <w:top w:w="100" w:type="dxa"/>
              <w:left w:w="100" w:type="dxa"/>
              <w:bottom w:w="100" w:type="dxa"/>
              <w:right w:w="100" w:type="dxa"/>
            </w:tcMar>
          </w:tcPr>
          <w:p w14:paraId="16CADF65" w14:textId="77777777" w:rsidR="009A4A24" w:rsidRDefault="00000000">
            <w:pPr>
              <w:widowControl w:val="0"/>
              <w:spacing w:before="60" w:after="60" w:line="360" w:lineRule="auto"/>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 xml:space="preserve"> "iM 환율적 참견시점: 수출입 법인을 위한 외환 전략"</w:t>
            </w:r>
          </w:p>
          <w:p w14:paraId="7FE8E766" w14:textId="77777777" w:rsidR="009A4A24" w:rsidRDefault="00000000">
            <w:pPr>
              <w:widowControl w:val="0"/>
              <w:spacing w:before="60" w:after="60" w:line="360" w:lineRule="auto"/>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부제 : 현업 금융 마케팅을 위한 시계열 추이 패턴 분석 및 인사이트 도출</w:t>
            </w:r>
          </w:p>
        </w:tc>
      </w:tr>
      <w:tr w:rsidR="009A4A24" w14:paraId="09883E0A" w14:textId="77777777" w:rsidTr="00A37FF7">
        <w:trPr>
          <w:trHeight w:val="917"/>
        </w:trPr>
        <w:tc>
          <w:tcPr>
            <w:tcW w:w="2130" w:type="dxa"/>
            <w:shd w:val="clear" w:color="auto" w:fill="EFEFEF"/>
            <w:tcMar>
              <w:top w:w="100" w:type="dxa"/>
              <w:left w:w="100" w:type="dxa"/>
              <w:bottom w:w="100" w:type="dxa"/>
              <w:right w:w="100" w:type="dxa"/>
            </w:tcMar>
            <w:vAlign w:val="center"/>
          </w:tcPr>
          <w:p w14:paraId="625365DC"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rPr>
            </w:pPr>
            <w:r>
              <w:rPr>
                <w:rFonts w:ascii="맑은 고딕" w:eastAsia="맑은 고딕" w:hAnsi="맑은 고딕" w:cs="맑은 고딕"/>
                <w:b/>
              </w:rPr>
              <w:t>요약</w:t>
            </w:r>
          </w:p>
        </w:tc>
        <w:tc>
          <w:tcPr>
            <w:tcW w:w="7230" w:type="dxa"/>
            <w:shd w:val="clear" w:color="auto" w:fill="auto"/>
            <w:tcMar>
              <w:top w:w="100" w:type="dxa"/>
              <w:left w:w="100" w:type="dxa"/>
              <w:bottom w:w="100" w:type="dxa"/>
              <w:right w:w="100" w:type="dxa"/>
            </w:tcMar>
          </w:tcPr>
          <w:p w14:paraId="6B0DBFE9" w14:textId="675B755F" w:rsidR="009A4A24" w:rsidRDefault="00A37FF7" w:rsidP="00A37FF7">
            <w:pPr>
              <w:widowControl w:val="0"/>
              <w:pBdr>
                <w:top w:val="nil"/>
                <w:left w:val="nil"/>
                <w:bottom w:val="nil"/>
                <w:right w:val="nil"/>
                <w:between w:val="nil"/>
              </w:pBdr>
              <w:tabs>
                <w:tab w:val="left" w:pos="2895"/>
              </w:tabs>
              <w:spacing w:before="0" w:line="240" w:lineRule="auto"/>
              <w:ind w:firstLineChars="100" w:firstLine="200"/>
              <w:jc w:val="both"/>
              <w:rPr>
                <w:rFonts w:ascii="맑은 고딕" w:eastAsia="맑은 고딕" w:hAnsi="맑은 고딕" w:cs="맑은 고딕"/>
              </w:rPr>
            </w:pPr>
            <w:r w:rsidRPr="00A37FF7">
              <w:rPr>
                <w:rFonts w:ascii="맑은 고딕" w:eastAsia="맑은 고딕" w:hAnsi="맑은 고딕" w:cs="맑은 고딕"/>
                <w:sz w:val="20"/>
                <w:szCs w:val="20"/>
              </w:rPr>
              <w:t xml:space="preserve">환율 변동성에 직접적으로 노출된 수출입 기업을 </w:t>
            </w:r>
            <w:r w:rsidRPr="00A37FF7">
              <w:rPr>
                <w:rFonts w:ascii="맑은 고딕" w:eastAsia="맑은 고딕" w:hAnsi="맑은 고딕" w:cs="맑은 고딕" w:hint="eastAsia"/>
                <w:sz w:val="20"/>
                <w:szCs w:val="20"/>
              </w:rPr>
              <w:t>지원하기 위해</w:t>
            </w:r>
            <w:r w:rsidRPr="00A37FF7">
              <w:rPr>
                <w:rFonts w:ascii="맑은 고딕" w:eastAsia="맑은 고딕" w:hAnsi="맑은 고딕" w:cs="맑은 고딕"/>
                <w:sz w:val="20"/>
                <w:szCs w:val="20"/>
              </w:rPr>
              <w:t>, 시계열 기반 환율 예측 모델을 활용해 정밀한 환율 흐름을 예측</w:t>
            </w:r>
            <w:r w:rsidRPr="00A37FF7">
              <w:rPr>
                <w:rFonts w:ascii="맑은 고딕" w:eastAsia="맑은 고딕" w:hAnsi="맑은 고딕" w:cs="맑은 고딕" w:hint="eastAsia"/>
                <w:sz w:val="20"/>
                <w:szCs w:val="20"/>
              </w:rPr>
              <w:t>한다.</w:t>
            </w:r>
            <w:r w:rsidRPr="00A37FF7">
              <w:rPr>
                <w:rFonts w:ascii="맑은 고딕" w:eastAsia="맑은 고딕" w:hAnsi="맑은 고딕" w:cs="맑은 고딕"/>
                <w:sz w:val="20"/>
                <w:szCs w:val="20"/>
              </w:rPr>
              <w:t xml:space="preserve"> 이를 기반으로 선물환·옵션 등 외환 파생상품 전략을 </w:t>
            </w:r>
            <w:r w:rsidRPr="00A37FF7">
              <w:rPr>
                <w:rFonts w:ascii="맑은 고딕" w:eastAsia="맑은 고딕" w:hAnsi="맑은 고딕" w:cs="맑은 고딕" w:hint="eastAsia"/>
                <w:sz w:val="20"/>
                <w:szCs w:val="20"/>
              </w:rPr>
              <w:t>제시</w:t>
            </w:r>
            <w:r w:rsidRPr="00A37FF7">
              <w:rPr>
                <w:rFonts w:ascii="맑은 고딕" w:eastAsia="맑은 고딕" w:hAnsi="맑은 고딕" w:cs="맑은 고딕"/>
                <w:sz w:val="20"/>
                <w:szCs w:val="20"/>
              </w:rPr>
              <w:t xml:space="preserve">함으로써 기업의 환리스크 대응을 </w:t>
            </w:r>
            <w:r w:rsidRPr="00A37FF7">
              <w:rPr>
                <w:rFonts w:ascii="맑은 고딕" w:eastAsia="맑은 고딕" w:hAnsi="맑은 고딕" w:cs="맑은 고딕" w:hint="eastAsia"/>
                <w:sz w:val="20"/>
                <w:szCs w:val="20"/>
              </w:rPr>
              <w:t xml:space="preserve">지원하는 </w:t>
            </w:r>
            <w:r w:rsidRPr="00A37FF7">
              <w:rPr>
                <w:rFonts w:ascii="맑은 고딕" w:eastAsia="맑은 고딕" w:hAnsi="맑은 고딕" w:cs="맑은 고딕"/>
                <w:sz w:val="20"/>
                <w:szCs w:val="20"/>
              </w:rPr>
              <w:t>데 목적이 있다. 환율, 금리, 무역수지 등 다양한 거시·시장 지표를 통합 분석하고, 업종에 따른 맞춤형 전략을 제공하며, 궁극적으로는 금융 마케팅 및 기업 외환 컨설팅의 디지털 전환을 이끄는 것을 지향한다.</w:t>
            </w:r>
          </w:p>
        </w:tc>
      </w:tr>
    </w:tbl>
    <w:p w14:paraId="61309A52" w14:textId="4F9C176D" w:rsidR="009A4A24" w:rsidRPr="00A37FF7" w:rsidRDefault="00000000" w:rsidP="00A37FF7">
      <w:pPr>
        <w:pStyle w:val="aff2"/>
        <w:numPr>
          <w:ilvl w:val="0"/>
          <w:numId w:val="2"/>
        </w:numPr>
        <w:ind w:leftChars="0"/>
        <w:rPr>
          <w:rFonts w:ascii="맑은 고딕" w:eastAsia="맑은 고딕" w:hAnsi="맑은 고딕" w:cs="맑은 고딕"/>
          <w:b/>
        </w:rPr>
      </w:pPr>
      <w:r w:rsidRPr="00A37FF7">
        <w:rPr>
          <w:rFonts w:ascii="맑은 고딕" w:eastAsia="맑은 고딕" w:hAnsi="맑은 고딕" w:cs="맑은 고딕"/>
          <w:b/>
        </w:rPr>
        <w:t>역할 분담</w:t>
      </w:r>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4A24" w14:paraId="1FEC3DA4" w14:textId="77777777">
        <w:tc>
          <w:tcPr>
            <w:tcW w:w="4680" w:type="dxa"/>
            <w:shd w:val="clear" w:color="auto" w:fill="F2F2F2"/>
            <w:tcMar>
              <w:top w:w="100" w:type="dxa"/>
              <w:left w:w="100" w:type="dxa"/>
              <w:bottom w:w="100" w:type="dxa"/>
              <w:right w:w="100" w:type="dxa"/>
            </w:tcMar>
          </w:tcPr>
          <w:p w14:paraId="209D2E0F" w14:textId="77777777" w:rsidR="009A4A24" w:rsidRDefault="00000000" w:rsidP="00B4110B">
            <w:pPr>
              <w:widowControl w:val="0"/>
              <w:pBdr>
                <w:top w:val="nil"/>
                <w:left w:val="nil"/>
                <w:bottom w:val="nil"/>
                <w:right w:val="nil"/>
                <w:between w:val="nil"/>
              </w:pBdr>
              <w:spacing w:before="0" w:line="240" w:lineRule="auto"/>
              <w:jc w:val="center"/>
              <w:rPr>
                <w:rFonts w:ascii="맑은 고딕" w:eastAsia="맑은 고딕" w:hAnsi="맑은 고딕" w:cs="맑은 고딕"/>
                <w:b/>
              </w:rPr>
            </w:pPr>
            <w:r>
              <w:rPr>
                <w:rFonts w:ascii="맑은 고딕" w:eastAsia="맑은 고딕" w:hAnsi="맑은 고딕" w:cs="맑은 고딕"/>
                <w:b/>
              </w:rPr>
              <w:t>이름</w:t>
            </w:r>
          </w:p>
        </w:tc>
        <w:tc>
          <w:tcPr>
            <w:tcW w:w="4680" w:type="dxa"/>
            <w:shd w:val="clear" w:color="auto" w:fill="F2F2F2"/>
            <w:tcMar>
              <w:top w:w="100" w:type="dxa"/>
              <w:left w:w="100" w:type="dxa"/>
              <w:bottom w:w="100" w:type="dxa"/>
              <w:right w:w="100" w:type="dxa"/>
            </w:tcMar>
          </w:tcPr>
          <w:p w14:paraId="48FCA900" w14:textId="77777777" w:rsidR="009A4A24" w:rsidRDefault="00000000" w:rsidP="00B4110B">
            <w:pPr>
              <w:widowControl w:val="0"/>
              <w:pBdr>
                <w:top w:val="nil"/>
                <w:left w:val="nil"/>
                <w:bottom w:val="nil"/>
                <w:right w:val="nil"/>
                <w:between w:val="nil"/>
              </w:pBdr>
              <w:spacing w:before="0" w:line="240" w:lineRule="auto"/>
              <w:jc w:val="center"/>
              <w:rPr>
                <w:rFonts w:ascii="맑은 고딕" w:eastAsia="맑은 고딕" w:hAnsi="맑은 고딕" w:cs="맑은 고딕"/>
                <w:b/>
              </w:rPr>
            </w:pPr>
            <w:r>
              <w:rPr>
                <w:rFonts w:ascii="맑은 고딕" w:eastAsia="맑은 고딕" w:hAnsi="맑은 고딕" w:cs="맑은 고딕"/>
                <w:b/>
              </w:rPr>
              <w:t>역할</w:t>
            </w:r>
          </w:p>
        </w:tc>
      </w:tr>
      <w:tr w:rsidR="009A4A24" w14:paraId="31526A8E" w14:textId="77777777">
        <w:tc>
          <w:tcPr>
            <w:tcW w:w="4680" w:type="dxa"/>
            <w:shd w:val="clear" w:color="auto" w:fill="auto"/>
            <w:tcMar>
              <w:top w:w="100" w:type="dxa"/>
              <w:left w:w="100" w:type="dxa"/>
              <w:bottom w:w="100" w:type="dxa"/>
              <w:right w:w="100" w:type="dxa"/>
            </w:tcMar>
          </w:tcPr>
          <w:p w14:paraId="450591D9" w14:textId="77777777" w:rsidR="009A4A24" w:rsidRDefault="00000000" w:rsidP="00B4110B">
            <w:pPr>
              <w:widowControl w:val="0"/>
              <w:spacing w:before="0" w:line="240" w:lineRule="auto"/>
              <w:jc w:val="center"/>
              <w:rPr>
                <w:rFonts w:ascii="맑은 고딕" w:eastAsia="맑은 고딕" w:hAnsi="맑은 고딕" w:cs="맑은 고딕"/>
                <w:b/>
              </w:rPr>
            </w:pPr>
            <w:r>
              <w:rPr>
                <w:rFonts w:ascii="맑은 고딕" w:eastAsia="맑은 고딕" w:hAnsi="맑은 고딕" w:cs="맑은 고딕"/>
              </w:rPr>
              <w:t>김인호</w:t>
            </w:r>
          </w:p>
        </w:tc>
        <w:tc>
          <w:tcPr>
            <w:tcW w:w="4680" w:type="dxa"/>
            <w:shd w:val="clear" w:color="auto" w:fill="auto"/>
            <w:tcMar>
              <w:top w:w="100" w:type="dxa"/>
              <w:left w:w="100" w:type="dxa"/>
              <w:bottom w:w="100" w:type="dxa"/>
              <w:right w:w="100" w:type="dxa"/>
            </w:tcMar>
          </w:tcPr>
          <w:p w14:paraId="01B90070" w14:textId="77777777" w:rsidR="009A4A24" w:rsidRDefault="00000000" w:rsidP="00B4110B">
            <w:pPr>
              <w:widowControl w:val="0"/>
              <w:pBdr>
                <w:top w:val="nil"/>
                <w:left w:val="nil"/>
                <w:bottom w:val="nil"/>
                <w:right w:val="nil"/>
                <w:between w:val="nil"/>
              </w:pBdr>
              <w:spacing w:before="0" w:line="240" w:lineRule="auto"/>
              <w:jc w:val="center"/>
              <w:rPr>
                <w:rFonts w:ascii="맑은 고딕" w:eastAsia="맑은 고딕" w:hAnsi="맑은 고딕" w:cs="맑은 고딕"/>
                <w:b/>
              </w:rPr>
            </w:pPr>
            <w:r>
              <w:rPr>
                <w:rFonts w:ascii="맑은 고딕" w:eastAsia="맑은 고딕" w:hAnsi="맑은 고딕" w:cs="맑은 고딕"/>
                <w:b/>
              </w:rPr>
              <w:t>시각화/대시보드 설계, 기획, 발표</w:t>
            </w:r>
          </w:p>
        </w:tc>
      </w:tr>
      <w:tr w:rsidR="009A4A24" w14:paraId="08CD5112" w14:textId="77777777">
        <w:tc>
          <w:tcPr>
            <w:tcW w:w="4680" w:type="dxa"/>
            <w:shd w:val="clear" w:color="auto" w:fill="auto"/>
            <w:tcMar>
              <w:top w:w="100" w:type="dxa"/>
              <w:left w:w="100" w:type="dxa"/>
              <w:bottom w:w="100" w:type="dxa"/>
              <w:right w:w="100" w:type="dxa"/>
            </w:tcMar>
          </w:tcPr>
          <w:p w14:paraId="41CEA753" w14:textId="77777777" w:rsidR="009A4A24" w:rsidRDefault="00000000" w:rsidP="00B4110B">
            <w:pPr>
              <w:widowControl w:val="0"/>
              <w:spacing w:before="0" w:line="240" w:lineRule="auto"/>
              <w:jc w:val="center"/>
              <w:rPr>
                <w:rFonts w:ascii="맑은 고딕" w:eastAsia="맑은 고딕" w:hAnsi="맑은 고딕" w:cs="맑은 고딕"/>
                <w:b/>
              </w:rPr>
            </w:pPr>
            <w:r>
              <w:rPr>
                <w:rFonts w:ascii="맑은 고딕" w:eastAsia="맑은 고딕" w:hAnsi="맑은 고딕" w:cs="맑은 고딕"/>
              </w:rPr>
              <w:t>박승욱</w:t>
            </w:r>
          </w:p>
        </w:tc>
        <w:tc>
          <w:tcPr>
            <w:tcW w:w="4680" w:type="dxa"/>
            <w:shd w:val="clear" w:color="auto" w:fill="auto"/>
            <w:tcMar>
              <w:top w:w="100" w:type="dxa"/>
              <w:left w:w="100" w:type="dxa"/>
              <w:bottom w:w="100" w:type="dxa"/>
              <w:right w:w="100" w:type="dxa"/>
            </w:tcMar>
          </w:tcPr>
          <w:p w14:paraId="2FF5EE8D" w14:textId="77777777" w:rsidR="009A4A24" w:rsidRDefault="00000000" w:rsidP="00B4110B">
            <w:pPr>
              <w:widowControl w:val="0"/>
              <w:pBdr>
                <w:top w:val="nil"/>
                <w:left w:val="nil"/>
                <w:bottom w:val="nil"/>
                <w:right w:val="nil"/>
                <w:between w:val="nil"/>
              </w:pBdr>
              <w:spacing w:before="0" w:line="240" w:lineRule="auto"/>
              <w:jc w:val="center"/>
              <w:rPr>
                <w:rFonts w:ascii="맑은 고딕" w:eastAsia="맑은 고딕" w:hAnsi="맑은 고딕" w:cs="맑은 고딕"/>
                <w:b/>
              </w:rPr>
            </w:pPr>
            <w:r>
              <w:rPr>
                <w:rFonts w:ascii="맑은 고딕" w:eastAsia="맑은 고딕" w:hAnsi="맑은 고딕" w:cs="맑은 고딕"/>
                <w:b/>
              </w:rPr>
              <w:t>리서치, EDA&amp;모델링</w:t>
            </w:r>
          </w:p>
        </w:tc>
      </w:tr>
      <w:tr w:rsidR="009A4A24" w14:paraId="726B2A54" w14:textId="77777777">
        <w:tc>
          <w:tcPr>
            <w:tcW w:w="4680" w:type="dxa"/>
            <w:shd w:val="clear" w:color="auto" w:fill="auto"/>
            <w:tcMar>
              <w:top w:w="100" w:type="dxa"/>
              <w:left w:w="100" w:type="dxa"/>
              <w:bottom w:w="100" w:type="dxa"/>
              <w:right w:w="100" w:type="dxa"/>
            </w:tcMar>
          </w:tcPr>
          <w:p w14:paraId="47ABDBB5" w14:textId="77777777" w:rsidR="009A4A24" w:rsidRDefault="00000000" w:rsidP="00B4110B">
            <w:pPr>
              <w:widowControl w:val="0"/>
              <w:spacing w:before="0" w:line="240" w:lineRule="auto"/>
              <w:jc w:val="center"/>
              <w:rPr>
                <w:rFonts w:ascii="맑은 고딕" w:eastAsia="맑은 고딕" w:hAnsi="맑은 고딕" w:cs="맑은 고딕"/>
                <w:b/>
              </w:rPr>
            </w:pPr>
            <w:r>
              <w:rPr>
                <w:rFonts w:ascii="맑은 고딕" w:eastAsia="맑은 고딕" w:hAnsi="맑은 고딕" w:cs="맑은 고딕"/>
              </w:rPr>
              <w:t>이나경</w:t>
            </w:r>
          </w:p>
        </w:tc>
        <w:tc>
          <w:tcPr>
            <w:tcW w:w="4680" w:type="dxa"/>
            <w:shd w:val="clear" w:color="auto" w:fill="auto"/>
            <w:tcMar>
              <w:top w:w="100" w:type="dxa"/>
              <w:left w:w="100" w:type="dxa"/>
              <w:bottom w:w="100" w:type="dxa"/>
              <w:right w:w="100" w:type="dxa"/>
            </w:tcMar>
          </w:tcPr>
          <w:p w14:paraId="27188320" w14:textId="77777777" w:rsidR="009A4A24" w:rsidRDefault="00000000" w:rsidP="00B4110B">
            <w:pPr>
              <w:widowControl w:val="0"/>
              <w:pBdr>
                <w:top w:val="nil"/>
                <w:left w:val="nil"/>
                <w:bottom w:val="nil"/>
                <w:right w:val="nil"/>
                <w:between w:val="nil"/>
              </w:pBdr>
              <w:spacing w:before="0" w:line="240" w:lineRule="auto"/>
              <w:jc w:val="center"/>
              <w:rPr>
                <w:rFonts w:ascii="맑은 고딕" w:eastAsia="맑은 고딕" w:hAnsi="맑은 고딕" w:cs="맑은 고딕"/>
                <w:b/>
              </w:rPr>
            </w:pPr>
            <w:r>
              <w:rPr>
                <w:rFonts w:ascii="맑은 고딕" w:eastAsia="맑은 고딕" w:hAnsi="맑은 고딕" w:cs="맑은 고딕"/>
                <w:b/>
              </w:rPr>
              <w:t>리서치, 기록자, 개발자</w:t>
            </w:r>
          </w:p>
        </w:tc>
      </w:tr>
      <w:tr w:rsidR="009A4A24" w14:paraId="257390DB" w14:textId="77777777">
        <w:tc>
          <w:tcPr>
            <w:tcW w:w="4680" w:type="dxa"/>
            <w:shd w:val="clear" w:color="auto" w:fill="auto"/>
            <w:tcMar>
              <w:top w:w="100" w:type="dxa"/>
              <w:left w:w="100" w:type="dxa"/>
              <w:bottom w:w="100" w:type="dxa"/>
              <w:right w:w="100" w:type="dxa"/>
            </w:tcMar>
          </w:tcPr>
          <w:p w14:paraId="1443D234" w14:textId="77777777" w:rsidR="009A4A24" w:rsidRDefault="00000000" w:rsidP="00B4110B">
            <w:pPr>
              <w:widowControl w:val="0"/>
              <w:spacing w:before="0" w:line="240" w:lineRule="auto"/>
              <w:jc w:val="center"/>
              <w:rPr>
                <w:rFonts w:ascii="맑은 고딕" w:eastAsia="맑은 고딕" w:hAnsi="맑은 고딕" w:cs="맑은 고딕"/>
                <w:b/>
              </w:rPr>
            </w:pPr>
            <w:r>
              <w:rPr>
                <w:rFonts w:ascii="맑은 고딕" w:eastAsia="맑은 고딕" w:hAnsi="맑은 고딕" w:cs="맑은 고딕"/>
              </w:rPr>
              <w:t>이우태</w:t>
            </w:r>
          </w:p>
        </w:tc>
        <w:tc>
          <w:tcPr>
            <w:tcW w:w="4680" w:type="dxa"/>
            <w:shd w:val="clear" w:color="auto" w:fill="auto"/>
            <w:tcMar>
              <w:top w:w="100" w:type="dxa"/>
              <w:left w:w="100" w:type="dxa"/>
              <w:bottom w:w="100" w:type="dxa"/>
              <w:right w:w="100" w:type="dxa"/>
            </w:tcMar>
          </w:tcPr>
          <w:p w14:paraId="08E3C7C5" w14:textId="77777777" w:rsidR="009A4A24" w:rsidRDefault="00000000" w:rsidP="00B4110B">
            <w:pPr>
              <w:widowControl w:val="0"/>
              <w:pBdr>
                <w:top w:val="nil"/>
                <w:left w:val="nil"/>
                <w:bottom w:val="nil"/>
                <w:right w:val="nil"/>
                <w:between w:val="nil"/>
              </w:pBdr>
              <w:spacing w:before="0" w:line="240" w:lineRule="auto"/>
              <w:jc w:val="center"/>
              <w:rPr>
                <w:rFonts w:ascii="맑은 고딕" w:eastAsia="맑은 고딕" w:hAnsi="맑은 고딕" w:cs="맑은 고딕"/>
                <w:b/>
              </w:rPr>
            </w:pPr>
            <w:r>
              <w:rPr>
                <w:rFonts w:ascii="맑은 고딕" w:eastAsia="맑은 고딕" w:hAnsi="맑은 고딕" w:cs="맑은 고딕"/>
                <w:b/>
              </w:rPr>
              <w:t>개발자, EDA&amp;모델링</w:t>
            </w:r>
          </w:p>
        </w:tc>
      </w:tr>
      <w:tr w:rsidR="009A4A24" w14:paraId="5DA1FA7D" w14:textId="77777777">
        <w:tc>
          <w:tcPr>
            <w:tcW w:w="4680" w:type="dxa"/>
            <w:shd w:val="clear" w:color="auto" w:fill="auto"/>
            <w:tcMar>
              <w:top w:w="100" w:type="dxa"/>
              <w:left w:w="100" w:type="dxa"/>
              <w:bottom w:w="100" w:type="dxa"/>
              <w:right w:w="100" w:type="dxa"/>
            </w:tcMar>
          </w:tcPr>
          <w:p w14:paraId="5D88F58D" w14:textId="77777777" w:rsidR="009A4A24" w:rsidRDefault="00000000" w:rsidP="00B4110B">
            <w:pPr>
              <w:widowControl w:val="0"/>
              <w:spacing w:before="0" w:line="240" w:lineRule="auto"/>
              <w:jc w:val="center"/>
              <w:rPr>
                <w:rFonts w:ascii="맑은 고딕" w:eastAsia="맑은 고딕" w:hAnsi="맑은 고딕" w:cs="맑은 고딕"/>
                <w:b/>
              </w:rPr>
            </w:pPr>
            <w:r>
              <w:rPr>
                <w:rFonts w:ascii="맑은 고딕" w:eastAsia="맑은 고딕" w:hAnsi="맑은 고딕" w:cs="맑은 고딕"/>
              </w:rPr>
              <w:t>전은진</w:t>
            </w:r>
          </w:p>
        </w:tc>
        <w:tc>
          <w:tcPr>
            <w:tcW w:w="4680" w:type="dxa"/>
            <w:shd w:val="clear" w:color="auto" w:fill="auto"/>
            <w:tcMar>
              <w:top w:w="100" w:type="dxa"/>
              <w:left w:w="100" w:type="dxa"/>
              <w:bottom w:w="100" w:type="dxa"/>
              <w:right w:w="100" w:type="dxa"/>
            </w:tcMar>
          </w:tcPr>
          <w:p w14:paraId="6A4113D0" w14:textId="77777777" w:rsidR="009A4A24" w:rsidRDefault="00000000" w:rsidP="00B4110B">
            <w:pPr>
              <w:widowControl w:val="0"/>
              <w:pBdr>
                <w:top w:val="nil"/>
                <w:left w:val="nil"/>
                <w:bottom w:val="nil"/>
                <w:right w:val="nil"/>
                <w:between w:val="nil"/>
              </w:pBdr>
              <w:spacing w:before="0" w:line="240" w:lineRule="auto"/>
              <w:jc w:val="center"/>
              <w:rPr>
                <w:rFonts w:ascii="맑은 고딕" w:eastAsia="맑은 고딕" w:hAnsi="맑은 고딕" w:cs="맑은 고딕"/>
                <w:b/>
              </w:rPr>
            </w:pPr>
            <w:r>
              <w:rPr>
                <w:rFonts w:ascii="맑은 고딕" w:eastAsia="맑은 고딕" w:hAnsi="맑은 고딕" w:cs="맑은 고딕"/>
                <w:b/>
              </w:rPr>
              <w:t>팀장, 개발자, EDA&amp;모델링</w:t>
            </w:r>
          </w:p>
        </w:tc>
      </w:tr>
    </w:tbl>
    <w:p w14:paraId="450DF831" w14:textId="4AE9F64A" w:rsidR="009A4A24" w:rsidRPr="00A37FF7" w:rsidRDefault="00000000" w:rsidP="00A37FF7">
      <w:pPr>
        <w:pStyle w:val="aff2"/>
        <w:numPr>
          <w:ilvl w:val="0"/>
          <w:numId w:val="2"/>
        </w:numPr>
        <w:ind w:leftChars="0"/>
        <w:rPr>
          <w:rFonts w:ascii="맑은 고딕" w:eastAsia="맑은 고딕" w:hAnsi="맑은 고딕" w:cs="맑은 고딕"/>
          <w:b/>
        </w:rPr>
      </w:pPr>
      <w:r w:rsidRPr="00A37FF7">
        <w:rPr>
          <w:rFonts w:ascii="맑은 고딕" w:eastAsia="맑은 고딕" w:hAnsi="맑은 고딕" w:cs="맑은 고딕"/>
          <w:b/>
        </w:rPr>
        <w:lastRenderedPageBreak/>
        <w:t>추진 일정</w:t>
      </w:r>
    </w:p>
    <w:tbl>
      <w:tblPr>
        <w:tblStyle w:val="af0"/>
        <w:tblW w:w="93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9"/>
      </w:tblGrid>
      <w:tr w:rsidR="009A4A24" w14:paraId="7E21E928" w14:textId="77777777">
        <w:trPr>
          <w:trHeight w:val="478"/>
        </w:trPr>
        <w:tc>
          <w:tcPr>
            <w:tcW w:w="9379" w:type="dxa"/>
          </w:tcPr>
          <w:p w14:paraId="43F737BB" w14:textId="77777777" w:rsidR="009A4A24" w:rsidRDefault="00000000">
            <w:pPr>
              <w:rPr>
                <w:rFonts w:ascii="맑은 고딕" w:eastAsia="맑은 고딕" w:hAnsi="맑은 고딕" w:cs="맑은 고딕"/>
                <w:b/>
              </w:rPr>
            </w:pPr>
            <w:r>
              <w:rPr>
                <w:rFonts w:ascii="맑은 고딕" w:eastAsia="맑은 고딕" w:hAnsi="맑은 고딕" w:cs="맑은 고딕"/>
                <w:b/>
                <w:noProof/>
              </w:rPr>
              <w:drawing>
                <wp:inline distT="114300" distB="114300" distL="114300" distR="114300" wp14:anchorId="009CC656" wp14:editId="19718A31">
                  <wp:extent cx="5819775" cy="26416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819775" cy="2641600"/>
                          </a:xfrm>
                          <a:prstGeom prst="rect">
                            <a:avLst/>
                          </a:prstGeom>
                          <a:ln/>
                        </pic:spPr>
                      </pic:pic>
                    </a:graphicData>
                  </a:graphic>
                </wp:inline>
              </w:drawing>
            </w:r>
          </w:p>
        </w:tc>
      </w:tr>
    </w:tbl>
    <w:p w14:paraId="75FA96C5" w14:textId="77777777" w:rsidR="009A4A24" w:rsidRDefault="009A4A24">
      <w:pPr>
        <w:rPr>
          <w:rFonts w:ascii="맑은 고딕" w:eastAsia="맑은 고딕" w:hAnsi="맑은 고딕" w:cs="맑은 고딕"/>
          <w:b/>
        </w:rPr>
      </w:pPr>
    </w:p>
    <w:p w14:paraId="2976EB7E" w14:textId="77777777" w:rsidR="009A4A24" w:rsidRDefault="00000000">
      <w:pPr>
        <w:numPr>
          <w:ilvl w:val="0"/>
          <w:numId w:val="2"/>
        </w:numPr>
        <w:rPr>
          <w:rFonts w:ascii="맑은 고딕" w:eastAsia="맑은 고딕" w:hAnsi="맑은 고딕" w:cs="맑은 고딕"/>
          <w:b/>
        </w:rPr>
      </w:pPr>
      <w:r>
        <w:rPr>
          <w:rFonts w:ascii="맑은 고딕" w:eastAsia="맑은 고딕" w:hAnsi="맑은 고딕" w:cs="맑은 고딕"/>
          <w:b/>
        </w:rPr>
        <w:t>제안 내용</w:t>
      </w:r>
    </w:p>
    <w:tbl>
      <w:tblPr>
        <w:tblStyle w:val="af1"/>
        <w:tblW w:w="9387"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387"/>
      </w:tblGrid>
      <w:tr w:rsidR="009A4A24" w14:paraId="59EECED8" w14:textId="77777777">
        <w:trPr>
          <w:trHeight w:val="193"/>
        </w:trPr>
        <w:tc>
          <w:tcPr>
            <w:tcW w:w="9387" w:type="dxa"/>
            <w:shd w:val="clear" w:color="auto" w:fill="EFEFEF"/>
            <w:tcMar>
              <w:top w:w="100" w:type="dxa"/>
              <w:left w:w="100" w:type="dxa"/>
              <w:bottom w:w="100" w:type="dxa"/>
              <w:right w:w="100" w:type="dxa"/>
            </w:tcMar>
          </w:tcPr>
          <w:p w14:paraId="52351837" w14:textId="77777777" w:rsidR="009A4A24" w:rsidRDefault="00000000">
            <w:pPr>
              <w:widowControl w:val="0"/>
              <w:pBdr>
                <w:top w:val="nil"/>
                <w:left w:val="nil"/>
                <w:bottom w:val="nil"/>
                <w:right w:val="nil"/>
                <w:between w:val="nil"/>
              </w:pBdr>
              <w:spacing w:before="0" w:line="240" w:lineRule="auto"/>
              <w:rPr>
                <w:rFonts w:ascii="맑은 고딕" w:eastAsia="맑은 고딕" w:hAnsi="맑은 고딕" w:cs="맑은 고딕"/>
                <w:b/>
              </w:rPr>
            </w:pPr>
            <w:r>
              <w:rPr>
                <w:rFonts w:ascii="맑은 고딕" w:eastAsia="맑은 고딕" w:hAnsi="맑은 고딕" w:cs="맑은 고딕"/>
                <w:b/>
              </w:rPr>
              <w:t>기획 배경</w:t>
            </w:r>
          </w:p>
        </w:tc>
      </w:tr>
      <w:tr w:rsidR="009A4A24" w14:paraId="19B05A62" w14:textId="77777777">
        <w:trPr>
          <w:trHeight w:val="4680"/>
        </w:trPr>
        <w:tc>
          <w:tcPr>
            <w:tcW w:w="9387" w:type="dxa"/>
            <w:shd w:val="clear" w:color="auto" w:fill="auto"/>
            <w:tcMar>
              <w:top w:w="100" w:type="dxa"/>
              <w:left w:w="100" w:type="dxa"/>
              <w:bottom w:w="100" w:type="dxa"/>
              <w:right w:w="100" w:type="dxa"/>
            </w:tcMar>
          </w:tcPr>
          <w:p w14:paraId="39821EA5" w14:textId="77777777" w:rsidR="009A4A24" w:rsidRPr="00B4110B" w:rsidRDefault="00000000">
            <w:pPr>
              <w:widowControl w:val="0"/>
              <w:shd w:val="clear" w:color="auto" w:fill="FFFFFF"/>
              <w:spacing w:before="240" w:after="240" w:line="330" w:lineRule="auto"/>
              <w:rPr>
                <w:rFonts w:ascii="맑은 고딕" w:eastAsia="맑은 고딕" w:hAnsi="맑은 고딕" w:cs="맑은 고딕"/>
                <w:b/>
                <w:color w:val="000000"/>
              </w:rPr>
            </w:pPr>
            <w:r w:rsidRPr="00B4110B">
              <w:rPr>
                <w:rFonts w:ascii="맑은 고딕" w:eastAsia="맑은 고딕" w:hAnsi="맑은 고딕" w:cs="맑은 고딕"/>
                <w:b/>
                <w:color w:val="000000"/>
              </w:rPr>
              <w:t>[선물환 전략 자동화 or 추천의 필요성]</w:t>
            </w:r>
          </w:p>
          <w:p w14:paraId="4CA49F8A" w14:textId="5E70AD62" w:rsidR="00B4110B" w:rsidRDefault="00000000" w:rsidP="00F4135C">
            <w:pPr>
              <w:widowControl w:val="0"/>
              <w:shd w:val="clear" w:color="auto" w:fill="FFFFFF"/>
              <w:spacing w:before="240" w:after="240" w:line="330" w:lineRule="auto"/>
              <w:ind w:firstLineChars="100" w:firstLine="200"/>
              <w:jc w:val="both"/>
              <w:rPr>
                <w:rFonts w:ascii="맑은 고딕" w:eastAsia="맑은 고딕" w:hAnsi="맑은 고딕" w:cs="맑은 고딕"/>
                <w:color w:val="000000"/>
                <w:sz w:val="20"/>
                <w:szCs w:val="20"/>
              </w:rPr>
            </w:pPr>
            <w:r>
              <w:rPr>
                <w:rFonts w:ascii="맑은 고딕" w:eastAsia="맑은 고딕" w:hAnsi="맑은 고딕" w:cs="맑은 고딕"/>
                <w:color w:val="000000"/>
                <w:sz w:val="20"/>
                <w:szCs w:val="20"/>
              </w:rPr>
              <w:t>기업의 수출입 거래에서 환율 변동은 단순한 비용 변동이 아니라, 계약 이익 실현 여부를 좌우하는 핵심 요인이다. 이에 따라 많은 기업들이 환율 위험을 헤지(hedge)하기 위해 선물환 계약을 활용하지만, 환율이 어느 수준에서 어떻게 변동할 때</w:t>
            </w:r>
            <w:r w:rsidR="00F4135C">
              <w:rPr>
                <w:rFonts w:ascii="맑은 고딕" w:eastAsia="맑은 고딕" w:hAnsi="맑은 고딕" w:cs="맑은 고딕" w:hint="eastAsia"/>
                <w:color w:val="000000"/>
                <w:sz w:val="20"/>
                <w:szCs w:val="20"/>
              </w:rPr>
              <w:t>,</w:t>
            </w:r>
            <w:r>
              <w:rPr>
                <w:rFonts w:ascii="맑은 고딕" w:eastAsia="맑은 고딕" w:hAnsi="맑은 고딕" w:cs="맑은 고딕"/>
                <w:color w:val="000000"/>
                <w:sz w:val="20"/>
                <w:szCs w:val="20"/>
              </w:rPr>
              <w:t xml:space="preserve"> 어떤 전략을 취해야 하는지에 대한 명확한 기준이나 시스템화된 전략은 부재한 경우가 많다.</w:t>
            </w:r>
            <w:r w:rsidR="00B4110B">
              <w:rPr>
                <w:rFonts w:ascii="맑은 고딕" w:eastAsia="맑은 고딕" w:hAnsi="맑은 고딕" w:cs="맑은 고딕" w:hint="eastAsia"/>
                <w:color w:val="000000"/>
                <w:sz w:val="20"/>
                <w:szCs w:val="20"/>
              </w:rPr>
              <w:t xml:space="preserve"> </w:t>
            </w:r>
            <w:r>
              <w:rPr>
                <w:rFonts w:ascii="맑은 고딕" w:eastAsia="맑은 고딕" w:hAnsi="맑은 고딕" w:cs="맑은 고딕"/>
                <w:color w:val="000000"/>
                <w:sz w:val="20"/>
                <w:szCs w:val="20"/>
              </w:rPr>
              <w:t xml:space="preserve">[1] </w:t>
            </w:r>
          </w:p>
          <w:p w14:paraId="5EFE8758" w14:textId="28EA4DAD" w:rsidR="009A4A24" w:rsidRPr="00F4135C" w:rsidRDefault="00000000" w:rsidP="00F4135C">
            <w:pPr>
              <w:widowControl w:val="0"/>
              <w:shd w:val="clear" w:color="auto" w:fill="FFFFFF"/>
              <w:spacing w:before="240" w:after="240" w:line="330" w:lineRule="auto"/>
              <w:ind w:firstLineChars="100" w:firstLine="200"/>
              <w:jc w:val="both"/>
              <w:rPr>
                <w:rFonts w:ascii="맑은 고딕" w:eastAsia="맑은 고딕" w:hAnsi="맑은 고딕" w:cs="맑은 고딕"/>
                <w:color w:val="000000"/>
                <w:sz w:val="20"/>
                <w:szCs w:val="20"/>
              </w:rPr>
            </w:pPr>
            <w:r>
              <w:rPr>
                <w:rFonts w:ascii="맑은 고딕" w:eastAsia="맑은 고딕" w:hAnsi="맑은 고딕" w:cs="맑은 고딕"/>
                <w:color w:val="000000"/>
                <w:sz w:val="20"/>
                <w:szCs w:val="20"/>
              </w:rPr>
              <w:t xml:space="preserve">이러한 전략 부재는 동일한 환노출 환경에서도 기업 간 대응 방식에 큰 차이를 만들어내며, 자칫 잘못된 시점의 대응은 오히려 손실을 확대시키는 결과로 이어질 수 있다. 특히 중소기업의 경우, 외환시장에 대한 정보 접근성과 전문 인력이 부족하여 사전 대응보다 사후 대응 중심으로 움직이는 경향이 강하며, 이는 환위험 관리의 비효율적인 패턴을 </w:t>
            </w:r>
            <w:r w:rsidR="00E41BE0">
              <w:rPr>
                <w:rFonts w:ascii="맑은 고딕" w:eastAsia="맑은 고딕" w:hAnsi="맑은 고딕" w:cs="맑은 고딕" w:hint="eastAsia"/>
                <w:color w:val="000000"/>
                <w:sz w:val="20"/>
                <w:szCs w:val="20"/>
              </w:rPr>
              <w:t>고착화시키는</w:t>
            </w:r>
            <w:r>
              <w:rPr>
                <w:rFonts w:ascii="맑은 고딕" w:eastAsia="맑은 고딕" w:hAnsi="맑은 고딕" w:cs="맑은 고딕"/>
                <w:color w:val="000000"/>
                <w:sz w:val="20"/>
                <w:szCs w:val="20"/>
              </w:rPr>
              <w:t xml:space="preserve"> 주요 요인이 된다. 따라서 기업의 결제 시기, 외화 보유 및 지급 구조, 시장 예측 정보를 통합적으로 고려하여 최적의 환율 대응 전략을 제시해줄 수 있는 데이터 기반 자동화 의사결정 시스템이 절실하다.[2]</w:t>
            </w:r>
          </w:p>
          <w:p w14:paraId="659B2CA2" w14:textId="77777777" w:rsidR="009A4A24" w:rsidRPr="00B4110B" w:rsidRDefault="00000000">
            <w:pPr>
              <w:widowControl w:val="0"/>
              <w:shd w:val="clear" w:color="auto" w:fill="FFFFFF"/>
              <w:spacing w:before="240" w:after="240" w:line="330" w:lineRule="auto"/>
              <w:jc w:val="both"/>
              <w:rPr>
                <w:rFonts w:ascii="맑은 고딕" w:eastAsia="맑은 고딕" w:hAnsi="맑은 고딕" w:cs="맑은 고딕"/>
                <w:b/>
                <w:color w:val="000000"/>
              </w:rPr>
            </w:pPr>
            <w:r w:rsidRPr="00B4110B">
              <w:rPr>
                <w:rFonts w:ascii="맑은 고딕" w:eastAsia="맑은 고딕" w:hAnsi="맑은 고딕" w:cs="맑은 고딕"/>
                <w:b/>
                <w:color w:val="000000"/>
              </w:rPr>
              <w:lastRenderedPageBreak/>
              <w:t>[금융 의사결정 전반에서 AI 기반 전략 추천 시스템의 필요성]</w:t>
            </w:r>
          </w:p>
          <w:p w14:paraId="0D0C31C0" w14:textId="77908D96" w:rsidR="009A4A24" w:rsidRDefault="00000000" w:rsidP="00F4135C">
            <w:pPr>
              <w:widowControl w:val="0"/>
              <w:shd w:val="clear" w:color="auto" w:fill="FFFFFF"/>
              <w:spacing w:before="240" w:after="240" w:line="330" w:lineRule="auto"/>
              <w:ind w:firstLineChars="100" w:firstLine="200"/>
              <w:jc w:val="both"/>
              <w:rPr>
                <w:rFonts w:ascii="맑은 고딕" w:eastAsia="맑은 고딕" w:hAnsi="맑은 고딕" w:cs="맑은 고딕"/>
                <w:color w:val="000000"/>
                <w:sz w:val="20"/>
                <w:szCs w:val="20"/>
              </w:rPr>
            </w:pPr>
            <w:r>
              <w:rPr>
                <w:rFonts w:ascii="맑은 고딕" w:eastAsia="맑은 고딕" w:hAnsi="맑은 고딕" w:cs="맑은 고딕"/>
                <w:color w:val="000000"/>
                <w:sz w:val="20"/>
                <w:szCs w:val="20"/>
              </w:rPr>
              <w:t>최근 금융 및 경영 의사결정 분야에서는 급변하는 시장 환경에 빠르게 대응하고, 사람의 직관에 의존한 비효율적인 판단을 줄이기 위해 AI 기반 분석과 전략 추천 시스템의 필요성이 강조되고 있다. 주식 투자, 수요 예측, 리스크 관리, 영업 전략 수립 등 다양한 영역에서 데이터 기반 의사결정 자동화는 이미 실무에 적용되고 있으며, 이는 판단의 일관성, 속도, 정확성 측면에서 높은 성과를 보여주고 있다.[3]</w:t>
            </w:r>
          </w:p>
          <w:p w14:paraId="27DD3FA2" w14:textId="51ED828E" w:rsidR="009A4A24" w:rsidRDefault="00000000" w:rsidP="00F4135C">
            <w:pPr>
              <w:widowControl w:val="0"/>
              <w:shd w:val="clear" w:color="auto" w:fill="FFFFFF"/>
              <w:spacing w:before="240" w:after="240" w:line="330" w:lineRule="auto"/>
              <w:ind w:firstLineChars="100" w:firstLine="200"/>
              <w:jc w:val="both"/>
              <w:rPr>
                <w:rFonts w:ascii="맑은 고딕" w:eastAsia="맑은 고딕" w:hAnsi="맑은 고딕" w:cs="맑은 고딕"/>
                <w:color w:val="000000"/>
                <w:sz w:val="20"/>
                <w:szCs w:val="20"/>
              </w:rPr>
            </w:pPr>
            <w:r>
              <w:rPr>
                <w:rFonts w:ascii="맑은 고딕" w:eastAsia="맑은 고딕" w:hAnsi="맑은 고딕" w:cs="맑은 고딕"/>
                <w:color w:val="000000"/>
                <w:sz w:val="20"/>
                <w:szCs w:val="20"/>
              </w:rPr>
              <w:t xml:space="preserve">그러나 외환 리스크 관리 분야는 여전히 예외적 영역으로 남아 있다. 환율 예측은 존재하지만, 이를 실질적인 전략 수립(예: 선물환 계약 체결)으로 연결해주는 체계는 부족하며, 많은 기업이 여전히 수작업 중심의 대응에 머물러 있다. 본 프로젝트는 이러한 전략 </w:t>
            </w:r>
            <w:r w:rsidR="00F4135C">
              <w:rPr>
                <w:rFonts w:ascii="맑은 고딕" w:eastAsia="맑은 고딕" w:hAnsi="맑은 고딕" w:cs="맑은 고딕" w:hint="eastAsia"/>
                <w:color w:val="000000"/>
                <w:sz w:val="20"/>
                <w:szCs w:val="20"/>
              </w:rPr>
              <w:t>부재 문제</w:t>
            </w:r>
            <w:r>
              <w:rPr>
                <w:rFonts w:ascii="맑은 고딕" w:eastAsia="맑은 고딕" w:hAnsi="맑은 고딕" w:cs="맑은 고딕"/>
                <w:color w:val="000000"/>
                <w:sz w:val="20"/>
                <w:szCs w:val="20"/>
              </w:rPr>
              <w:t>를 해소하고, 외한 리스크 대응 역시 타 금융 분야처럼 AI 기반 전력 추천 시스템을 통해 자동화할 수 있다는 가능성을 실</w:t>
            </w:r>
            <w:r w:rsidR="00F4135C">
              <w:rPr>
                <w:rFonts w:ascii="맑은 고딕" w:eastAsia="맑은 고딕" w:hAnsi="맑은 고딕" w:cs="맑은 고딕" w:hint="eastAsia"/>
                <w:color w:val="000000"/>
                <w:sz w:val="20"/>
                <w:szCs w:val="20"/>
              </w:rPr>
              <w:t>현</w:t>
            </w:r>
            <w:r>
              <w:rPr>
                <w:rFonts w:ascii="맑은 고딕" w:eastAsia="맑은 고딕" w:hAnsi="맑은 고딕" w:cs="맑은 고딕"/>
                <w:color w:val="000000"/>
                <w:sz w:val="20"/>
                <w:szCs w:val="20"/>
              </w:rPr>
              <w:t>하고자 한다.[4]</w:t>
            </w:r>
          </w:p>
          <w:p w14:paraId="6DDEFC1F" w14:textId="77777777" w:rsidR="009A4A24" w:rsidRDefault="009A4A24">
            <w:pPr>
              <w:widowControl w:val="0"/>
              <w:shd w:val="clear" w:color="auto" w:fill="FFFFFF"/>
              <w:spacing w:before="240" w:after="240" w:line="330" w:lineRule="auto"/>
              <w:jc w:val="both"/>
              <w:rPr>
                <w:rFonts w:ascii="맑은 고딕" w:eastAsia="맑은 고딕" w:hAnsi="맑은 고딕" w:cs="맑은 고딕"/>
                <w:b/>
                <w:color w:val="000000"/>
                <w:sz w:val="20"/>
                <w:szCs w:val="20"/>
                <w:lang w:eastAsia="ko"/>
              </w:rPr>
            </w:pPr>
          </w:p>
          <w:p w14:paraId="1E7B1C09" w14:textId="77777777" w:rsidR="009A4A24" w:rsidRPr="00B4110B" w:rsidRDefault="00000000">
            <w:pPr>
              <w:widowControl w:val="0"/>
              <w:shd w:val="clear" w:color="auto" w:fill="FFFFFF"/>
              <w:spacing w:before="240" w:after="240" w:line="330" w:lineRule="auto"/>
              <w:rPr>
                <w:rFonts w:ascii="맑은 고딕" w:eastAsia="맑은 고딕" w:hAnsi="맑은 고딕" w:cs="맑은 고딕"/>
                <w:color w:val="000000"/>
                <w:highlight w:val="white"/>
              </w:rPr>
            </w:pPr>
            <w:r w:rsidRPr="00B4110B">
              <w:rPr>
                <w:rFonts w:ascii="맑은 고딕" w:eastAsia="맑은 고딕" w:hAnsi="맑은 고딕" w:cs="맑은 고딕"/>
                <w:b/>
                <w:color w:val="000000"/>
                <w:highlight w:val="white"/>
              </w:rPr>
              <w:t>[환리스크의 위험성]</w:t>
            </w:r>
          </w:p>
          <w:p w14:paraId="73EF58F6" w14:textId="02595368" w:rsidR="009A4A24" w:rsidRDefault="00000000" w:rsidP="000E25D7">
            <w:pPr>
              <w:widowControl w:val="0"/>
              <w:spacing w:before="240" w:after="240" w:line="276" w:lineRule="auto"/>
              <w:ind w:firstLineChars="100" w:firstLine="200"/>
              <w:jc w:val="both"/>
              <w:rPr>
                <w:rFonts w:ascii="맑은 고딕" w:eastAsia="맑은 고딕" w:hAnsi="맑은 고딕" w:cs="맑은 고딕"/>
                <w:color w:val="444444"/>
                <w:sz w:val="20"/>
                <w:szCs w:val="20"/>
              </w:rPr>
            </w:pPr>
            <w:r>
              <w:rPr>
                <w:rFonts w:ascii="맑은 고딕" w:eastAsia="맑은 고딕" w:hAnsi="맑은 고딕" w:cs="맑은 고딕"/>
                <w:color w:val="000000"/>
                <w:sz w:val="20"/>
                <w:szCs w:val="20"/>
                <w:highlight w:val="white"/>
              </w:rPr>
              <w:t>환리스크란 미래의 예상하지 못한 환율변동으로 인해 개별 경제주체가 보유한 부채/자산의 가치가 변동해 손실을 입을 가능성을 의미한다</w:t>
            </w:r>
            <w:r w:rsidRPr="001A1F8A">
              <w:rPr>
                <w:rFonts w:ascii="맑은 고딕" w:eastAsia="맑은 고딕" w:hAnsi="맑은 고딕" w:cs="맑은 고딕"/>
                <w:b/>
                <w:bCs/>
                <w:color w:val="000000"/>
                <w:sz w:val="20"/>
                <w:szCs w:val="20"/>
                <w:highlight w:val="white"/>
              </w:rPr>
              <w:t>.</w:t>
            </w:r>
            <w:r w:rsidRPr="001A1F8A">
              <w:rPr>
                <w:rFonts w:ascii="맑은 고딕" w:eastAsia="맑은 고딕" w:hAnsi="맑은 고딕" w:cs="맑은 고딕"/>
                <w:color w:val="000000"/>
                <w:sz w:val="20"/>
                <w:szCs w:val="20"/>
                <w:highlight w:val="white"/>
              </w:rPr>
              <w:t>[</w:t>
            </w:r>
            <w:r w:rsidR="001A1F8A">
              <w:rPr>
                <w:rFonts w:ascii="맑은 고딕" w:eastAsia="맑은 고딕" w:hAnsi="맑은 고딕" w:cs="맑은 고딕" w:hint="eastAsia"/>
                <w:color w:val="000000"/>
                <w:sz w:val="20"/>
                <w:szCs w:val="20"/>
                <w:highlight w:val="white"/>
              </w:rPr>
              <w:t>5</w:t>
            </w:r>
            <w:r w:rsidRPr="001A1F8A">
              <w:rPr>
                <w:rFonts w:ascii="맑은 고딕" w:eastAsia="맑은 고딕" w:hAnsi="맑은 고딕" w:cs="맑은 고딕"/>
                <w:color w:val="000000"/>
                <w:sz w:val="20"/>
                <w:szCs w:val="20"/>
                <w:highlight w:val="white"/>
              </w:rPr>
              <w:t>]</w:t>
            </w:r>
            <w:r>
              <w:rPr>
                <w:rFonts w:ascii="맑은 고딕" w:eastAsia="맑은 고딕" w:hAnsi="맑은 고딕" w:cs="맑은 고딕"/>
                <w:color w:val="000000"/>
                <w:sz w:val="20"/>
                <w:szCs w:val="20"/>
                <w:highlight w:val="white"/>
              </w:rPr>
              <w:t xml:space="preserve"> 수입업체는 미래에 달러화로 대금을 결제해야 하는데, 환율이 현재보다 상승할 경우 추가적인 비용을 부담하게 된다. 반대로 수출업체는 달러화로 대금을 받을 예정이지만, 환율이 하락하면 이를 원화로 환산한 금액이 줄어들어 환차손이 발생할 수 있다.</w:t>
            </w:r>
          </w:p>
          <w:p w14:paraId="4034D173" w14:textId="48901B44" w:rsidR="009A4A24" w:rsidRPr="00F4135C" w:rsidRDefault="00000000" w:rsidP="000E25D7">
            <w:pPr>
              <w:widowControl w:val="0"/>
              <w:spacing w:before="240" w:after="240" w:line="276" w:lineRule="auto"/>
              <w:ind w:firstLineChars="100" w:firstLine="200"/>
              <w:jc w:val="both"/>
              <w:rPr>
                <w:rFonts w:ascii="맑은 고딕" w:eastAsia="맑은 고딕" w:hAnsi="맑은 고딕" w:cs="맑은 고딕"/>
                <w:color w:val="000000" w:themeColor="text1"/>
                <w:sz w:val="20"/>
                <w:szCs w:val="20"/>
              </w:rPr>
            </w:pPr>
            <w:r w:rsidRPr="00F4135C">
              <w:rPr>
                <w:rFonts w:ascii="맑은 고딕" w:eastAsia="맑은 고딕" w:hAnsi="맑은 고딕" w:cs="맑은 고딕"/>
                <w:color w:val="000000" w:themeColor="text1"/>
                <w:sz w:val="20"/>
                <w:szCs w:val="20"/>
              </w:rPr>
              <w:t xml:space="preserve">홍익대학교 2025 기업 밸류업 포럼에서 경제학부 김경훈 부교수는 “환율의 변동성에 따라 기업의 이익과 손실이 결정되므로, 기업들은 환율이 유리할 때 미리 환전하거나 선물환 계약을 통해 판매대금을 확보하는 전략이 </w:t>
            </w:r>
            <w:r w:rsidR="00E41BE0" w:rsidRPr="00F4135C">
              <w:rPr>
                <w:rFonts w:ascii="맑은 고딕" w:eastAsia="맑은 고딕" w:hAnsi="맑은 고딕" w:cs="맑은 고딕" w:hint="eastAsia"/>
                <w:color w:val="000000" w:themeColor="text1"/>
                <w:sz w:val="20"/>
                <w:szCs w:val="20"/>
              </w:rPr>
              <w:t>필요하다 ”고</w:t>
            </w:r>
            <w:r w:rsidRPr="00F4135C">
              <w:rPr>
                <w:rFonts w:ascii="맑은 고딕" w:eastAsia="맑은 고딕" w:hAnsi="맑은 고딕" w:cs="맑은 고딕"/>
                <w:color w:val="000000" w:themeColor="text1"/>
                <w:sz w:val="20"/>
                <w:szCs w:val="20"/>
              </w:rPr>
              <w:t xml:space="preserve"> 조언했다.[</w:t>
            </w:r>
            <w:r w:rsidR="001A1F8A">
              <w:rPr>
                <w:rFonts w:ascii="맑은 고딕" w:eastAsia="맑은 고딕" w:hAnsi="맑은 고딕" w:cs="맑은 고딕" w:hint="eastAsia"/>
                <w:color w:val="000000" w:themeColor="text1"/>
                <w:sz w:val="20"/>
                <w:szCs w:val="20"/>
              </w:rPr>
              <w:t>6</w:t>
            </w:r>
            <w:r w:rsidRPr="00F4135C">
              <w:rPr>
                <w:rFonts w:ascii="맑은 고딕" w:eastAsia="맑은 고딕" w:hAnsi="맑은 고딕" w:cs="맑은 고딕"/>
                <w:color w:val="000000" w:themeColor="text1"/>
                <w:sz w:val="20"/>
                <w:szCs w:val="20"/>
              </w:rPr>
              <w:t>] 하지만, 국내 주요 기업들이 환율 변동에 대응하기 위한 대응이 오히려 기업 실적이 악화된 사례가 존재한다.</w:t>
            </w:r>
          </w:p>
          <w:p w14:paraId="4553FAD3" w14:textId="51685A89" w:rsidR="009A4A24" w:rsidRDefault="00000000" w:rsidP="000E25D7">
            <w:pPr>
              <w:widowControl w:val="0"/>
              <w:spacing w:before="240" w:after="240" w:line="276" w:lineRule="auto"/>
              <w:ind w:firstLineChars="100" w:firstLine="200"/>
              <w:jc w:val="both"/>
              <w:rPr>
                <w:rFonts w:ascii="맑은 고딕" w:eastAsia="맑은 고딕" w:hAnsi="맑은 고딕" w:cs="맑은 고딕"/>
                <w:color w:val="000000"/>
                <w:sz w:val="20"/>
                <w:szCs w:val="20"/>
              </w:rPr>
            </w:pPr>
            <w:r>
              <w:rPr>
                <w:rFonts w:ascii="맑은 고딕" w:eastAsia="맑은 고딕" w:hAnsi="맑은 고딕" w:cs="맑은 고딕"/>
                <w:color w:val="000000"/>
                <w:sz w:val="20"/>
                <w:szCs w:val="20"/>
              </w:rPr>
              <w:t xml:space="preserve">각종 전쟁 리스크, 트럼프의 관세 리스크 등 국제 정세의 변화는 환율 등의 급변동을 초래했었다. 2024년 말, </w:t>
            </w:r>
            <w:r w:rsidR="00E41BE0">
              <w:rPr>
                <w:rFonts w:ascii="맑은 고딕" w:eastAsia="맑은 고딕" w:hAnsi="맑은 고딕" w:cs="맑은 고딕" w:hint="eastAsia"/>
                <w:color w:val="000000"/>
                <w:sz w:val="20"/>
                <w:szCs w:val="20"/>
              </w:rPr>
              <w:t>원 달러</w:t>
            </w:r>
            <w:r>
              <w:rPr>
                <w:rFonts w:ascii="맑은 고딕" w:eastAsia="맑은 고딕" w:hAnsi="맑은 고딕" w:cs="맑은 고딕"/>
                <w:color w:val="000000"/>
                <w:sz w:val="20"/>
                <w:szCs w:val="20"/>
              </w:rPr>
              <w:t xml:space="preserve"> 환율이 1470원까지 치솟으며 환위험 헤지를 위해 체결한 통화선도 계약으로 삼성중공업, HD 현대일레트릭 등 8개사가 파생상품 손실 발생을 공시하였는데, 기업들의 손실 규모는 총 8565억에 달했다. 공시의무가 없는 기업들의 손실까지 더한다면 환율 변동에 따른 손실은 조단위로 추정된다. [</w:t>
            </w:r>
            <w:r w:rsidR="001A1F8A">
              <w:rPr>
                <w:rFonts w:ascii="맑은 고딕" w:eastAsia="맑은 고딕" w:hAnsi="맑은 고딕" w:cs="맑은 고딕" w:hint="eastAsia"/>
                <w:color w:val="000000"/>
                <w:sz w:val="20"/>
                <w:szCs w:val="20"/>
              </w:rPr>
              <w:t>7</w:t>
            </w:r>
            <w:r>
              <w:rPr>
                <w:rFonts w:ascii="맑은 고딕" w:eastAsia="맑은 고딕" w:hAnsi="맑은 고딕" w:cs="맑은 고딕"/>
                <w:color w:val="000000"/>
                <w:sz w:val="20"/>
                <w:szCs w:val="20"/>
              </w:rPr>
              <w:t>]</w:t>
            </w:r>
          </w:p>
          <w:p w14:paraId="54A91D22" w14:textId="77777777" w:rsidR="006E43B3" w:rsidRDefault="006E43B3" w:rsidP="000E25D7">
            <w:pPr>
              <w:widowControl w:val="0"/>
              <w:spacing w:before="240" w:after="240" w:line="276" w:lineRule="auto"/>
              <w:ind w:firstLineChars="100" w:firstLine="200"/>
              <w:jc w:val="both"/>
              <w:rPr>
                <w:rFonts w:ascii="맑은 고딕" w:eastAsia="맑은 고딕" w:hAnsi="맑은 고딕" w:cs="맑은 고딕"/>
                <w:color w:val="444444"/>
                <w:sz w:val="20"/>
                <w:szCs w:val="20"/>
              </w:rPr>
            </w:pPr>
          </w:p>
          <w:p w14:paraId="573B9465" w14:textId="77777777" w:rsidR="00F4135C" w:rsidRDefault="00000000" w:rsidP="000E25D7">
            <w:pPr>
              <w:widowControl w:val="0"/>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lastRenderedPageBreak/>
              <w:t>이처럼 환율 변동은 외환 거래 기업의 실적에 막대한 영향을 미치기 때문에, 보다 정교한 환율 예측 모델을 바탕으로 실효성 있는 대응 전략을 수립하는 것이 중요하다. 기업의 안정적인 수익 확보를 위해서는 단순한 헤지 수단을 넘어, 예측 기반의 전략적 리스크 관리가 필요하다.</w:t>
            </w:r>
          </w:p>
          <w:p w14:paraId="08003C4E" w14:textId="03D32B95" w:rsidR="009A4A24" w:rsidRDefault="00000000" w:rsidP="000E25D7">
            <w:pPr>
              <w:widowControl w:val="0"/>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이에 따라 본 프로젝트는 환율 변동성이 커진 시장 환경 속에서 기업이 보다 선제적으로 대응할 수 있도록, 환율 흐름을 예측하고 예측된 환율에 따라 기업의 환전 전략을 제시하고자 한다. 이를 통해 환율 급등락에 따른 불확실성을 완화하고, 수출입 기업의 의사결정을 지원할 수 있으리라 기대한다.</w:t>
            </w:r>
          </w:p>
          <w:p w14:paraId="0C16239A" w14:textId="77777777" w:rsidR="009A4A24" w:rsidRDefault="009A4A24" w:rsidP="000E25D7">
            <w:pPr>
              <w:widowControl w:val="0"/>
              <w:spacing w:before="240" w:after="240" w:line="276" w:lineRule="auto"/>
              <w:ind w:left="720"/>
              <w:jc w:val="both"/>
              <w:rPr>
                <w:rFonts w:ascii="맑은 고딕" w:eastAsia="맑은 고딕" w:hAnsi="맑은 고딕" w:cs="맑은 고딕"/>
                <w:color w:val="444444"/>
                <w:sz w:val="20"/>
                <w:szCs w:val="20"/>
              </w:rPr>
            </w:pPr>
          </w:p>
          <w:p w14:paraId="48608550" w14:textId="77777777" w:rsidR="009A4A24" w:rsidRPr="00B4110B" w:rsidRDefault="00000000" w:rsidP="000E25D7">
            <w:pPr>
              <w:widowControl w:val="0"/>
              <w:shd w:val="clear" w:color="auto" w:fill="FFFFFF"/>
              <w:spacing w:before="240" w:after="240" w:line="330" w:lineRule="auto"/>
              <w:jc w:val="both"/>
              <w:rPr>
                <w:rFonts w:ascii="맑은 고딕" w:eastAsia="맑은 고딕" w:hAnsi="맑은 고딕" w:cs="맑은 고딕"/>
                <w:b/>
                <w:color w:val="000000"/>
                <w:highlight w:val="white"/>
              </w:rPr>
            </w:pPr>
            <w:r w:rsidRPr="00B4110B">
              <w:rPr>
                <w:rFonts w:ascii="맑은 고딕" w:eastAsia="맑은 고딕" w:hAnsi="맑은 고딕" w:cs="맑은 고딕"/>
                <w:b/>
                <w:color w:val="000000"/>
                <w:highlight w:val="white"/>
              </w:rPr>
              <w:t>[환율 예측 모델을 도입에 따른 기대 효과]</w:t>
            </w:r>
          </w:p>
          <w:p w14:paraId="39E73B02" w14:textId="7A2B3C11" w:rsidR="009A4A24" w:rsidRDefault="00000000" w:rsidP="000E25D7">
            <w:pPr>
              <w:widowControl w:val="0"/>
              <w:shd w:val="clear" w:color="auto" w:fill="FFFFFF"/>
              <w:spacing w:before="240" w:after="240" w:line="330"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현재 iM뱅크는 기업을 대상으로 기업지원센터를 운영하며, 컨설팅 서비스, 중소기업 금융지원, 기업자금관리서비스, 외환업무 등을 제공 중이다. 금융업무에 대한 전문지식으로 금융·경영·재무 상담 등 기업 경영에서 발생하는 각종 문제를 지원하는 RM제도의 주요 업무 중 외환 부문에 있어, 있어, 본 환율 예측 모델이 실질적인 지원 도구로 활용될 수 있을 것으로 기대된다. [</w:t>
            </w:r>
            <w:r w:rsidR="001A1F8A">
              <w:rPr>
                <w:rFonts w:ascii="맑은 고딕" w:eastAsia="맑은 고딕" w:hAnsi="맑은 고딕" w:cs="맑은 고딕" w:hint="eastAsia"/>
                <w:color w:val="000000"/>
                <w:sz w:val="20"/>
                <w:szCs w:val="20"/>
                <w:highlight w:val="white"/>
              </w:rPr>
              <w:t>8</w:t>
            </w:r>
            <w:r>
              <w:rPr>
                <w:rFonts w:ascii="맑은 고딕" w:eastAsia="맑은 고딕" w:hAnsi="맑은 고딕" w:cs="맑은 고딕"/>
                <w:color w:val="000000"/>
                <w:sz w:val="20"/>
                <w:szCs w:val="20"/>
                <w:highlight w:val="white"/>
              </w:rPr>
              <w:t>]</w:t>
            </w:r>
          </w:p>
          <w:p w14:paraId="76CF999C" w14:textId="77777777" w:rsidR="009A4A24" w:rsidRDefault="00000000" w:rsidP="000E25D7">
            <w:pPr>
              <w:widowControl w:val="0"/>
              <w:shd w:val="clear" w:color="auto" w:fill="FFFFFF"/>
              <w:spacing w:before="240" w:after="240" w:line="330" w:lineRule="auto"/>
              <w:ind w:firstLineChars="100" w:firstLine="200"/>
              <w:jc w:val="both"/>
              <w:rPr>
                <w:rFonts w:ascii="맑은 고딕" w:eastAsia="맑은 고딕" w:hAnsi="맑은 고딕" w:cs="맑은 고딕"/>
                <w:color w:val="000000"/>
                <w:sz w:val="20"/>
                <w:szCs w:val="20"/>
              </w:rPr>
            </w:pPr>
            <w:r>
              <w:rPr>
                <w:rFonts w:ascii="맑은 고딕" w:eastAsia="맑은 고딕" w:hAnsi="맑은 고딕" w:cs="맑은 고딕"/>
                <w:color w:val="000000"/>
                <w:sz w:val="20"/>
                <w:szCs w:val="20"/>
                <w:highlight w:val="white"/>
              </w:rPr>
              <w:t xml:space="preserve">또한, 온라인 서비스로써 </w:t>
            </w:r>
            <w:r>
              <w:rPr>
                <w:rFonts w:ascii="맑은 고딕" w:eastAsia="맑은 고딕" w:hAnsi="맑은 고딕" w:cs="맑은 고딕"/>
                <w:color w:val="000000"/>
                <w:sz w:val="20"/>
                <w:szCs w:val="20"/>
              </w:rPr>
              <w:t>대면 창구가 아니더라도 전국 곳곳의 기업 대상으로 서비스를 제공할 수 있다. 이를 통해 지점이 없는 지역의 기업들까지 포괄하는 서비스 제공이 가능하다.</w:t>
            </w:r>
          </w:p>
          <w:p w14:paraId="1544E65E" w14:textId="77777777" w:rsidR="009A4A24" w:rsidRDefault="00000000" w:rsidP="000E25D7">
            <w:pPr>
              <w:widowControl w:val="0"/>
              <w:spacing w:before="240" w:after="240" w:line="276" w:lineRule="auto"/>
              <w:ind w:firstLineChars="100" w:firstLine="200"/>
              <w:jc w:val="both"/>
              <w:rPr>
                <w:rFonts w:ascii="맑은 고딕" w:eastAsia="맑은 고딕" w:hAnsi="맑은 고딕" w:cs="맑은 고딕"/>
                <w:color w:val="000000"/>
                <w:sz w:val="20"/>
                <w:szCs w:val="20"/>
              </w:rPr>
            </w:pPr>
            <w:r>
              <w:rPr>
                <w:rFonts w:ascii="맑은 고딕" w:eastAsia="맑은 고딕" w:hAnsi="맑은 고딕" w:cs="맑은 고딕"/>
                <w:color w:val="000000"/>
                <w:sz w:val="20"/>
                <w:szCs w:val="20"/>
              </w:rPr>
              <w:t>환율 예측 모델을 기반으로 선물환, 통화옵션 등 파생상품 전략을 수립하여 수출입 기업이 환율 변동성에 보다 선제적으로 대응할 수 있도록 돕고자 한다. 이를 통해 외환 손실을 예방하고, 기업의 의사결정 효율성과 재무 안정성 향상이라는 실질적 효과를 기대할 수 있다.</w:t>
            </w:r>
          </w:p>
          <w:p w14:paraId="0F465ED2" w14:textId="77777777" w:rsidR="009A4A24" w:rsidRDefault="009A4A24">
            <w:pPr>
              <w:widowControl w:val="0"/>
              <w:spacing w:before="0" w:line="276" w:lineRule="auto"/>
              <w:jc w:val="both"/>
              <w:rPr>
                <w:rFonts w:ascii="맑은 고딕" w:eastAsia="맑은 고딕" w:hAnsi="맑은 고딕" w:cs="맑은 고딕"/>
                <w:color w:val="0E0E0E"/>
                <w:sz w:val="21"/>
                <w:szCs w:val="21"/>
              </w:rPr>
            </w:pPr>
          </w:p>
        </w:tc>
      </w:tr>
    </w:tbl>
    <w:p w14:paraId="1D882F01" w14:textId="77777777" w:rsidR="009A4A24" w:rsidRDefault="009A4A24">
      <w:pPr>
        <w:rPr>
          <w:rFonts w:ascii="맑은 고딕" w:eastAsia="맑은 고딕" w:hAnsi="맑은 고딕" w:cs="맑은 고딕"/>
        </w:rPr>
      </w:pPr>
    </w:p>
    <w:p w14:paraId="0C800532" w14:textId="77777777" w:rsidR="009A4A24" w:rsidRDefault="009A4A24">
      <w:pPr>
        <w:rPr>
          <w:rFonts w:ascii="맑은 고딕" w:eastAsia="맑은 고딕" w:hAnsi="맑은 고딕" w:cs="맑은 고딕"/>
        </w:rPr>
      </w:pPr>
    </w:p>
    <w:p w14:paraId="2653FBC0" w14:textId="77777777" w:rsidR="009A4A24" w:rsidRDefault="009A4A24">
      <w:pPr>
        <w:rPr>
          <w:rFonts w:ascii="맑은 고딕" w:eastAsia="맑은 고딕" w:hAnsi="맑은 고딕" w:cs="맑은 고딕"/>
        </w:rPr>
      </w:pPr>
    </w:p>
    <w:p w14:paraId="7EEDAB25" w14:textId="77777777" w:rsidR="009A4A24" w:rsidRDefault="009A4A24">
      <w:pPr>
        <w:rPr>
          <w:rFonts w:ascii="맑은 고딕" w:eastAsia="맑은 고딕" w:hAnsi="맑은 고딕" w:cs="맑은 고딕"/>
        </w:rPr>
      </w:pPr>
    </w:p>
    <w:p w14:paraId="5AC4479A" w14:textId="77777777" w:rsidR="001A1F8A" w:rsidRDefault="001A1F8A">
      <w:pPr>
        <w:rPr>
          <w:rFonts w:ascii="맑은 고딕" w:eastAsia="맑은 고딕" w:hAnsi="맑은 고딕" w:cs="맑은 고딕"/>
        </w:rPr>
      </w:pPr>
    </w:p>
    <w:p w14:paraId="760BB93A" w14:textId="77777777" w:rsidR="001A1F8A" w:rsidRDefault="001A1F8A">
      <w:pPr>
        <w:rPr>
          <w:rFonts w:ascii="맑은 고딕" w:eastAsia="맑은 고딕" w:hAnsi="맑은 고딕" w:cs="맑은 고딕"/>
        </w:rPr>
      </w:pPr>
    </w:p>
    <w:tbl>
      <w:tblPr>
        <w:tblStyle w:val="af2"/>
        <w:tblW w:w="9374"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374"/>
      </w:tblGrid>
      <w:tr w:rsidR="009A4A24" w14:paraId="65A09639" w14:textId="77777777">
        <w:trPr>
          <w:trHeight w:val="131"/>
        </w:trPr>
        <w:tc>
          <w:tcPr>
            <w:tcW w:w="9374" w:type="dxa"/>
            <w:shd w:val="clear" w:color="auto" w:fill="EFEFEF"/>
            <w:tcMar>
              <w:top w:w="100" w:type="dxa"/>
              <w:left w:w="100" w:type="dxa"/>
              <w:bottom w:w="100" w:type="dxa"/>
              <w:right w:w="100" w:type="dxa"/>
            </w:tcMar>
          </w:tcPr>
          <w:p w14:paraId="7ECBA5B2" w14:textId="77777777" w:rsidR="009A4A24" w:rsidRDefault="00000000">
            <w:pPr>
              <w:widowControl w:val="0"/>
              <w:spacing w:before="0" w:line="240" w:lineRule="auto"/>
              <w:rPr>
                <w:rFonts w:ascii="맑은 고딕" w:eastAsia="맑은 고딕" w:hAnsi="맑은 고딕" w:cs="맑은 고딕"/>
                <w:b/>
              </w:rPr>
            </w:pPr>
            <w:r>
              <w:rPr>
                <w:rFonts w:ascii="맑은 고딕" w:eastAsia="맑은 고딕" w:hAnsi="맑은 고딕" w:cs="맑은 고딕"/>
                <w:b/>
              </w:rPr>
              <w:t>현황</w:t>
            </w:r>
          </w:p>
        </w:tc>
      </w:tr>
      <w:tr w:rsidR="009A4A24" w14:paraId="22ADAF50" w14:textId="77777777">
        <w:trPr>
          <w:trHeight w:val="5639"/>
        </w:trPr>
        <w:tc>
          <w:tcPr>
            <w:tcW w:w="9374" w:type="dxa"/>
            <w:shd w:val="clear" w:color="auto" w:fill="auto"/>
            <w:tcMar>
              <w:top w:w="100" w:type="dxa"/>
              <w:left w:w="100" w:type="dxa"/>
              <w:bottom w:w="100" w:type="dxa"/>
              <w:right w:w="100" w:type="dxa"/>
            </w:tcMar>
          </w:tcPr>
          <w:p w14:paraId="5CAFEC96" w14:textId="77777777" w:rsidR="009A4A24" w:rsidRPr="00B4110B" w:rsidRDefault="00000000" w:rsidP="000E25D7">
            <w:pPr>
              <w:pStyle w:val="3"/>
              <w:widowControl w:val="0"/>
              <w:shd w:val="clear" w:color="auto" w:fill="FFFFFF"/>
              <w:spacing w:before="280" w:after="80" w:line="276" w:lineRule="auto"/>
              <w:jc w:val="both"/>
              <w:rPr>
                <w:rFonts w:ascii="맑은 고딕" w:eastAsia="맑은 고딕" w:hAnsi="맑은 고딕" w:cs="맑은 고딕"/>
                <w:b/>
                <w:color w:val="000000"/>
                <w:sz w:val="22"/>
                <w:szCs w:val="22"/>
                <w:highlight w:val="white"/>
              </w:rPr>
            </w:pPr>
            <w:bookmarkStart w:id="1" w:name="_heading=h.5vd242j1f7ff" w:colFirst="0" w:colLast="0"/>
            <w:bookmarkEnd w:id="1"/>
            <w:r w:rsidRPr="00B4110B">
              <w:rPr>
                <w:rFonts w:ascii="맑은 고딕" w:eastAsia="맑은 고딕" w:hAnsi="맑은 고딕" w:cs="맑은 고딕"/>
                <w:b/>
                <w:color w:val="000000"/>
                <w:sz w:val="22"/>
                <w:szCs w:val="22"/>
                <w:highlight w:val="white"/>
              </w:rPr>
              <w:t>[환율 리스크의 중요성]</w:t>
            </w:r>
          </w:p>
          <w:p w14:paraId="64141533" w14:textId="23B8D969" w:rsidR="009A4A24" w:rsidRDefault="00000000" w:rsidP="000E25D7">
            <w:pPr>
              <w:spacing w:before="0" w:line="240" w:lineRule="auto"/>
              <w:ind w:firstLineChars="100" w:firstLine="200"/>
              <w:jc w:val="both"/>
              <w:rPr>
                <w:rFonts w:ascii="맑은 고딕" w:eastAsia="맑은 고딕" w:hAnsi="맑은 고딕" w:cs="맑은 고딕"/>
                <w:color w:val="1D1C1D"/>
                <w:sz w:val="20"/>
                <w:szCs w:val="20"/>
              </w:rPr>
            </w:pPr>
            <w:r>
              <w:rPr>
                <w:rFonts w:ascii="맑은 고딕" w:eastAsia="맑은 고딕" w:hAnsi="맑은 고딕" w:cs="맑은 고딕"/>
                <w:color w:val="1D1C1D"/>
                <w:sz w:val="20"/>
                <w:szCs w:val="20"/>
              </w:rPr>
              <w:t>최근 글로벌 금융시장은 지정학적 리스크, 주요국 통화정책 변화, 경기 둔화 우려 등 복합적인 요인으로 인해 환율 변동성이 확대되는 양상을 보이고 있다. 특히 미국의 고금리 장기화 기조와 유럽, 일본 등의 통화정책 기조 차이는 주요 통화 간 환율에 급격한 변동을 야기하고 있으며, 이에 따라 국내외 수출입 기업의 환리스크 노출 수준도 증가하고 있다.</w:t>
            </w:r>
          </w:p>
          <w:p w14:paraId="65D8D7D9" w14:textId="77777777" w:rsidR="00F4135C" w:rsidRDefault="00000000" w:rsidP="000E25D7">
            <w:pPr>
              <w:spacing w:before="0" w:line="240" w:lineRule="auto"/>
              <w:ind w:firstLineChars="100" w:firstLine="200"/>
              <w:jc w:val="both"/>
              <w:rPr>
                <w:rFonts w:ascii="맑은 고딕" w:eastAsia="맑은 고딕" w:hAnsi="맑은 고딕" w:cs="맑은 고딕"/>
                <w:color w:val="1D1C1D"/>
                <w:sz w:val="20"/>
                <w:szCs w:val="20"/>
              </w:rPr>
            </w:pPr>
            <w:r>
              <w:rPr>
                <w:rFonts w:ascii="맑은 고딕" w:eastAsia="맑은 고딕" w:hAnsi="맑은 고딕" w:cs="맑은 고딕"/>
                <w:color w:val="1D1C1D"/>
                <w:sz w:val="20"/>
                <w:szCs w:val="20"/>
              </w:rPr>
              <w:t>예를 들어, 2025년 5월 중 원/달러 환율은 전월 대비 3.3% 하락(1,421.0원 → 1,375.0원)하며 강세를 보였으나, 이는 이전 몇 달 간의 급등 흐름과 대조적인 움직임으로, 환율의 단기 급등락이 반복되는 불안정한 흐름을 시사한다.</w:t>
            </w:r>
          </w:p>
          <w:p w14:paraId="11F00382" w14:textId="4D37843C" w:rsidR="009A4A24" w:rsidRDefault="00000000" w:rsidP="000E25D7">
            <w:pPr>
              <w:spacing w:before="0" w:line="240" w:lineRule="auto"/>
              <w:ind w:firstLineChars="100" w:firstLine="200"/>
              <w:jc w:val="both"/>
              <w:rPr>
                <w:rFonts w:ascii="맑은 고딕" w:eastAsia="맑은 고딕" w:hAnsi="맑은 고딕" w:cs="맑은 고딕"/>
                <w:color w:val="1D1C1D"/>
                <w:sz w:val="20"/>
                <w:szCs w:val="20"/>
              </w:rPr>
            </w:pPr>
            <w:r>
              <w:rPr>
                <w:rFonts w:ascii="맑은 고딕" w:eastAsia="맑은 고딕" w:hAnsi="맑은 고딕" w:cs="맑은 고딕"/>
                <w:color w:val="1D1C1D"/>
                <w:sz w:val="20"/>
                <w:szCs w:val="20"/>
              </w:rPr>
              <w:t>또한, 미국의 재정건전성 악화와 국채금리 급등, 일본의 금리 불확실성, 중국의 경기 둔화 우려 등은 글로벌 투자심리를 위축시키고, 안전자산 선호 심리를 자극함으로써 환율의 방향성과 변동폭 모두에 영향을 주고 있다.</w:t>
            </w:r>
          </w:p>
          <w:p w14:paraId="2FD63309" w14:textId="77777777" w:rsidR="00F4135C" w:rsidRDefault="00F4135C" w:rsidP="000E25D7">
            <w:pPr>
              <w:spacing w:before="0" w:line="240" w:lineRule="auto"/>
              <w:ind w:firstLineChars="100" w:firstLine="200"/>
              <w:jc w:val="both"/>
              <w:rPr>
                <w:rFonts w:ascii="맑은 고딕" w:eastAsia="맑은 고딕" w:hAnsi="맑은 고딕" w:cs="맑은 고딕"/>
                <w:color w:val="1D1C1D"/>
                <w:sz w:val="20"/>
                <w:szCs w:val="20"/>
              </w:rPr>
            </w:pPr>
          </w:p>
          <w:p w14:paraId="434445D2" w14:textId="4182C8A8" w:rsidR="009A4A24" w:rsidRPr="00F4135C" w:rsidRDefault="00000000" w:rsidP="000E25D7">
            <w:pPr>
              <w:spacing w:before="0" w:line="240" w:lineRule="auto"/>
              <w:jc w:val="both"/>
              <w:rPr>
                <w:rFonts w:ascii="맑은 고딕" w:eastAsia="맑은 고딕" w:hAnsi="맑은 고딕" w:cs="맑은 고딕"/>
                <w:color w:val="1D1C1D"/>
                <w:sz w:val="20"/>
                <w:szCs w:val="20"/>
              </w:rPr>
            </w:pPr>
            <w:r>
              <w:rPr>
                <w:rFonts w:ascii="맑은 고딕" w:eastAsia="맑은 고딕" w:hAnsi="맑은 고딕" w:cs="맑은 고딕"/>
                <w:color w:val="1D1C1D"/>
                <w:sz w:val="20"/>
                <w:szCs w:val="20"/>
              </w:rPr>
              <w:t xml:space="preserve"> 국내외 외환시장에 큰 영향을 미치는 비트코인, 달러 인덱스(DXY), 유가 등의 변동성도 고조되면서, 환율을 둘러싼 예측 가능성은 더욱 낮아지고 있다. 특히, 미국 달러 인덱스는 2024년 말 110 수준까지 상승한 후, 다시 하락세로 반전되는 등 강한 변동성을 보임으로써 글로벌 외환시장에 큰 불확실성을 주고 있다.</w:t>
            </w:r>
            <w:r w:rsidR="00F4135C">
              <w:rPr>
                <w:rFonts w:ascii="맑은 고딕" w:eastAsia="맑은 고딕" w:hAnsi="맑은 고딕" w:cs="맑은 고딕" w:hint="eastAsia"/>
                <w:color w:val="1D1C1D"/>
                <w:sz w:val="20"/>
                <w:szCs w:val="20"/>
              </w:rPr>
              <w:t xml:space="preserve"> </w:t>
            </w:r>
            <w:r>
              <w:rPr>
                <w:rFonts w:ascii="맑은 고딕" w:eastAsia="맑은 고딕" w:hAnsi="맑은 고딕" w:cs="맑은 고딕"/>
                <w:color w:val="1D1C1D"/>
                <w:sz w:val="20"/>
                <w:szCs w:val="20"/>
              </w:rPr>
              <w:t>이러한 불확실성과 변동성의 확산은 환율에 민감한 중소기업을 포함한 수출입 기업에 직접적인 재무 리스크를 초래하고, 경영 불안정성을 심화시키는 핵심 요인으로 작용하고 있다.</w:t>
            </w:r>
          </w:p>
          <w:p w14:paraId="3E141AFE" w14:textId="0586D9F2"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1D1C1D"/>
                <w:sz w:val="20"/>
                <w:szCs w:val="20"/>
              </w:rPr>
            </w:pPr>
            <w:r>
              <w:rPr>
                <w:rFonts w:ascii="맑은 고딕" w:eastAsia="맑은 고딕" w:hAnsi="맑은 고딕" w:cs="맑은 고딕"/>
                <w:color w:val="1D1C1D"/>
                <w:sz w:val="20"/>
                <w:szCs w:val="20"/>
              </w:rPr>
              <w:t>원/달러 환율의 급격한 등락에도 불구하고, 국내 기업들의 환리스크 대응 역량은 구조적으로 미흡한 수준에 머물러 있다. 특히 중소기업의 경우 환율 변동에 취약하면서도 체계적인 대응 체계를 갖추지 못한 경우가 많아, 외환 리스크에 노출된 상태로 영업을 지속하고 있는 것이 현실이다.</w:t>
            </w:r>
            <w:r w:rsidR="00F4135C">
              <w:rPr>
                <w:rFonts w:ascii="맑은 고딕" w:eastAsia="맑은 고딕" w:hAnsi="맑은 고딕" w:cs="맑은 고딕" w:hint="eastAsia"/>
                <w:color w:val="1D1C1D"/>
                <w:sz w:val="20"/>
                <w:szCs w:val="20"/>
              </w:rPr>
              <w:t xml:space="preserve"> </w:t>
            </w:r>
            <w:r>
              <w:rPr>
                <w:rFonts w:ascii="맑은 고딕" w:eastAsia="맑은 고딕" w:hAnsi="맑은 고딕" w:cs="맑은 고딕"/>
                <w:color w:val="1D1C1D"/>
                <w:sz w:val="20"/>
                <w:szCs w:val="20"/>
              </w:rPr>
              <w:t>한국은행 및 연구기관의 실증 분석에 따르면, 환율 변동성이 높을수록 중소기업의 영업이익률은 감소하고 차입금 비율은 증가하는 경향을 보였다. 특히 2022년 하반기와 같은 급등기에는 중소기업 부도율이 동반 상승하는 현상이 반복되며, 환리스크가 실질적인 재무위기로 이어졌다는 점이 확인되었다. [</w:t>
            </w:r>
            <w:r w:rsidR="001A1F8A">
              <w:rPr>
                <w:rFonts w:ascii="맑은 고딕" w:eastAsia="맑은 고딕" w:hAnsi="맑은 고딕" w:cs="맑은 고딕" w:hint="eastAsia"/>
                <w:color w:val="1D1C1D"/>
                <w:sz w:val="20"/>
                <w:szCs w:val="20"/>
              </w:rPr>
              <w:t>9</w:t>
            </w:r>
            <w:r>
              <w:rPr>
                <w:rFonts w:ascii="맑은 고딕" w:eastAsia="맑은 고딕" w:hAnsi="맑은 고딕" w:cs="맑은 고딕"/>
                <w:color w:val="1D1C1D"/>
                <w:sz w:val="20"/>
                <w:szCs w:val="20"/>
              </w:rPr>
              <w:t>]</w:t>
            </w:r>
          </w:p>
          <w:p w14:paraId="245C561F" w14:textId="506F1B37"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1D1C1D"/>
                <w:sz w:val="20"/>
                <w:szCs w:val="20"/>
              </w:rPr>
            </w:pPr>
            <w:r>
              <w:rPr>
                <w:rFonts w:ascii="맑은 고딕" w:eastAsia="맑은 고딕" w:hAnsi="맑은 고딕" w:cs="맑은 고딕"/>
                <w:color w:val="1D1C1D"/>
                <w:sz w:val="20"/>
                <w:szCs w:val="20"/>
              </w:rPr>
              <w:t>기업들이 환율에 대응하기 위한 수단으로는 선물환 계약이나 외환 옵션 등의 외부 헤지 수단과, 외화 수입과 지출을 상쇄하는 내부 자연헤지 전략 등이 있으나, 이들 수단을 적극적으로 활용하는 기업은 제한적이다. 특히 외화 파생상품 거래에 대한 전문성 부족, 관련 비용 부담, 파생상품 자체에 대한 회계·세무상 리스크 인식 등이 활용 저조의 주요 원인으로 지적된다.</w:t>
            </w:r>
          </w:p>
          <w:p w14:paraId="66FC3163" w14:textId="2FB7DC90"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1D1C1D"/>
                <w:sz w:val="20"/>
                <w:szCs w:val="20"/>
              </w:rPr>
            </w:pPr>
            <w:r>
              <w:rPr>
                <w:rFonts w:ascii="맑은 고딕" w:eastAsia="맑은 고딕" w:hAnsi="맑은 고딕" w:cs="맑은 고딕"/>
                <w:color w:val="1D1C1D"/>
                <w:sz w:val="20"/>
                <w:szCs w:val="20"/>
              </w:rPr>
              <w:t xml:space="preserve">2025년 5월 기준, 국내 기업의 외화차입 가산금리는 여전히 안정적인 수준을 유지하고 있지만, 금융기관의 신용공여 축소 가능성, 금리 반등 리스크, 환차손 우려 등으로 인해 실물기업이 외화 조달에 </w:t>
            </w:r>
            <w:r>
              <w:rPr>
                <w:rFonts w:ascii="맑은 고딕" w:eastAsia="맑은 고딕" w:hAnsi="맑은 고딕" w:cs="맑은 고딕"/>
                <w:color w:val="1D1C1D"/>
                <w:sz w:val="20"/>
                <w:szCs w:val="20"/>
              </w:rPr>
              <w:lastRenderedPageBreak/>
              <w:t>소극적인 태도를 보이는 경우도 늘어나고 있다. [</w:t>
            </w:r>
            <w:r w:rsidR="001A1F8A">
              <w:rPr>
                <w:rFonts w:ascii="맑은 고딕" w:eastAsia="맑은 고딕" w:hAnsi="맑은 고딕" w:cs="맑은 고딕" w:hint="eastAsia"/>
                <w:color w:val="1D1C1D"/>
                <w:sz w:val="20"/>
                <w:szCs w:val="20"/>
              </w:rPr>
              <w:t>10</w:t>
            </w:r>
            <w:r>
              <w:rPr>
                <w:rFonts w:ascii="맑은 고딕" w:eastAsia="맑은 고딕" w:hAnsi="맑은 고딕" w:cs="맑은 고딕"/>
                <w:color w:val="1D1C1D"/>
                <w:sz w:val="20"/>
                <w:szCs w:val="20"/>
              </w:rPr>
              <w:t>]</w:t>
            </w:r>
            <w:r w:rsidR="00F4135C">
              <w:rPr>
                <w:rFonts w:ascii="맑은 고딕" w:eastAsia="맑은 고딕" w:hAnsi="맑은 고딕" w:cs="맑은 고딕" w:hint="eastAsia"/>
                <w:color w:val="1D1C1D"/>
                <w:sz w:val="20"/>
                <w:szCs w:val="20"/>
              </w:rPr>
              <w:t xml:space="preserve"> </w:t>
            </w:r>
            <w:r>
              <w:rPr>
                <w:rFonts w:ascii="맑은 고딕" w:eastAsia="맑은 고딕" w:hAnsi="맑은 고딕" w:cs="맑은 고딕"/>
                <w:color w:val="1D1C1D"/>
                <w:sz w:val="20"/>
                <w:szCs w:val="20"/>
              </w:rPr>
              <w:t>더불어, 환리스크에 대한 대응체계 자체가 일회성 전략 중심으로 구성되어 있어, 환율이 일정 수준 이상 변동한 경우에만 대응하는 사후적 접근이 일반적이다. AI 기반의 환율 예측 시스템이나 리스크 조기경보 체계와 같은 선제적 대응 체계를 갖춘 기업은 극히 드문 상황이다.</w:t>
            </w:r>
          </w:p>
          <w:p w14:paraId="73FF9FF1" w14:textId="1ABB0361"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rPr>
            </w:pPr>
            <w:r>
              <w:rPr>
                <w:rFonts w:ascii="맑은 고딕" w:eastAsia="맑은 고딕" w:hAnsi="맑은 고딕" w:cs="맑은 고딕"/>
                <w:color w:val="1D1C1D"/>
                <w:sz w:val="20"/>
                <w:szCs w:val="20"/>
              </w:rPr>
              <w:t>결과적으로 국내 다수의 기업은 환리스크에 대한 노출도는 높으나, 리스크 완화 수단은 한정적이며 대응 체계 또한 미성숙한 상태에 머물러 있다. 이는 향후 글로벌 환율 환경이 더욱 복잡해질 경우, 기업 생존성과 직결되는 핵심 리스크로 작용할 수 있다.</w:t>
            </w:r>
          </w:p>
          <w:p w14:paraId="5654DFA5" w14:textId="77777777" w:rsidR="00F4135C"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rPr>
            </w:pPr>
            <w:r>
              <w:rPr>
                <w:rFonts w:ascii="맑은 고딕" w:eastAsia="맑은 고딕" w:hAnsi="맑은 고딕" w:cs="맑은 고딕"/>
                <w:color w:val="000000"/>
                <w:sz w:val="20"/>
                <w:szCs w:val="20"/>
              </w:rPr>
              <w:t>최근 원·달러 환율의 급등락과 글로벌 통화 약세 흐름 속에서, 국내 은행들은 다양한 외환 지원 정책을 강화해오고 있다. 이는 환율 변동성이 기업의 수출입 전략, 대금 결제 구조, 외환 거래 등 금융 활동 전반에 미치는 영향이 매우 크기 때문이며, 실제로 많은 기업들이 은행을 통해 환율 리스크를 관리하거나 헤지 전략을 수립하고 있다.</w:t>
            </w:r>
          </w:p>
          <w:p w14:paraId="2CC759BC" w14:textId="76CA57C3" w:rsidR="006E43B3" w:rsidRPr="001A1F8A" w:rsidRDefault="00000000" w:rsidP="006E43B3">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rPr>
            </w:pPr>
            <w:r>
              <w:rPr>
                <w:rFonts w:ascii="맑은 고딕" w:eastAsia="맑은 고딕" w:hAnsi="맑은 고딕" w:cs="맑은 고딕"/>
                <w:color w:val="000000"/>
                <w:sz w:val="20"/>
                <w:szCs w:val="20"/>
              </w:rPr>
              <w:t>하지만 기존 외환 지원은 대체로 일률적이거나 사후적 대응 중심에 머무르고 있으며, 환율 변화에 선제적으로 대응할 수 있는 맞춤형 예측 시스템의 필요성이 점차 커지고 있다.</w:t>
            </w:r>
          </w:p>
          <w:p w14:paraId="02D10ED5" w14:textId="77777777" w:rsidR="009A4A24" w:rsidRPr="00B4110B" w:rsidRDefault="00000000" w:rsidP="000E25D7">
            <w:pPr>
              <w:widowControl w:val="0"/>
              <w:shd w:val="clear" w:color="auto" w:fill="FFFFFF"/>
              <w:spacing w:before="240" w:after="240" w:line="276" w:lineRule="auto"/>
              <w:ind w:right="600"/>
              <w:jc w:val="both"/>
              <w:rPr>
                <w:rFonts w:ascii="맑은 고딕" w:eastAsia="맑은 고딕" w:hAnsi="맑은 고딕" w:cs="맑은 고딕"/>
                <w:b/>
                <w:color w:val="000000"/>
                <w:highlight w:val="white"/>
              </w:rPr>
            </w:pPr>
            <w:r w:rsidRPr="00B4110B">
              <w:rPr>
                <w:rFonts w:ascii="맑은 고딕" w:eastAsia="맑은 고딕" w:hAnsi="맑은 고딕" w:cs="맑은 고딕"/>
                <w:b/>
                <w:color w:val="000000"/>
                <w:highlight w:val="white"/>
              </w:rPr>
              <w:t>[기존 국내 외환 지원 정책 사례]</w:t>
            </w:r>
          </w:p>
          <w:p w14:paraId="2932AB0A" w14:textId="4DFCB0A0" w:rsidR="009A4A24" w:rsidRDefault="00F4135C" w:rsidP="000E25D7">
            <w:pPr>
              <w:widowControl w:val="0"/>
              <w:shd w:val="clear" w:color="auto" w:fill="FFFFFF"/>
              <w:spacing w:before="240" w:after="240" w:line="276" w:lineRule="auto"/>
              <w:jc w:val="both"/>
              <w:rPr>
                <w:rFonts w:ascii="맑은 고딕" w:eastAsia="맑은 고딕" w:hAnsi="맑은 고딕" w:cs="맑은 고딕"/>
                <w:b/>
                <w:color w:val="000000"/>
                <w:sz w:val="20"/>
                <w:szCs w:val="20"/>
                <w:highlight w:val="white"/>
              </w:rPr>
            </w:pPr>
            <w:r>
              <w:rPr>
                <w:rFonts w:ascii="맑은 고딕" w:eastAsia="맑은 고딕" w:hAnsi="맑은 고딕" w:cs="맑은 고딕" w:hint="eastAsia"/>
                <w:b/>
                <w:color w:val="000000"/>
                <w:sz w:val="20"/>
                <w:szCs w:val="20"/>
                <w:highlight w:val="white"/>
              </w:rPr>
              <w:t xml:space="preserve">지원 정책1 : </w:t>
            </w:r>
            <w:r>
              <w:rPr>
                <w:rFonts w:ascii="맑은 고딕" w:eastAsia="맑은 고딕" w:hAnsi="맑은 고딕" w:cs="맑은 고딕"/>
                <w:b/>
                <w:color w:val="000000"/>
                <w:sz w:val="20"/>
                <w:szCs w:val="20"/>
                <w:highlight w:val="white"/>
              </w:rPr>
              <w:t>경기 중소기업 대상 ‘옵션형 환변동보험’ 지원 확대</w:t>
            </w:r>
          </w:p>
          <w:p w14:paraId="27DE9989" w14:textId="77777777" w:rsidR="00D06E56" w:rsidRDefault="00000000" w:rsidP="00D06E56">
            <w:pPr>
              <w:keepNext/>
              <w:widowControl w:val="0"/>
              <w:shd w:val="clear" w:color="auto" w:fill="FFFFFF"/>
              <w:spacing w:before="240" w:after="240" w:line="276" w:lineRule="auto"/>
              <w:jc w:val="center"/>
              <w:rPr>
                <w:rFonts w:hint="eastAsia"/>
              </w:rPr>
            </w:pPr>
            <w:r>
              <w:rPr>
                <w:rFonts w:ascii="맑은 고딕" w:eastAsia="맑은 고딕" w:hAnsi="맑은 고딕" w:cs="맑은 고딕"/>
                <w:b/>
                <w:noProof/>
                <w:color w:val="000000"/>
                <w:sz w:val="20"/>
                <w:szCs w:val="20"/>
                <w:highlight w:val="white"/>
              </w:rPr>
              <w:drawing>
                <wp:inline distT="114300" distB="114300" distL="114300" distR="114300" wp14:anchorId="33CF2F14" wp14:editId="074450F1">
                  <wp:extent cx="2476500" cy="30480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476838" cy="3048416"/>
                          </a:xfrm>
                          <a:prstGeom prst="rect">
                            <a:avLst/>
                          </a:prstGeom>
                          <a:ln/>
                        </pic:spPr>
                      </pic:pic>
                    </a:graphicData>
                  </a:graphic>
                </wp:inline>
              </w:drawing>
            </w:r>
          </w:p>
          <w:p w14:paraId="0E31F4AA" w14:textId="742D3DA6" w:rsidR="001A1F8A" w:rsidRPr="001A1F8A" w:rsidRDefault="00D06E56" w:rsidP="006E43B3">
            <w:pPr>
              <w:pStyle w:val="aff1"/>
              <w:jc w:val="center"/>
              <w:rPr>
                <w:rFonts w:ascii="맑은 고딕" w:eastAsia="맑은 고딕" w:hAnsi="맑은 고딕" w:cs="맑은 고딕"/>
                <w:color w:val="000000"/>
                <w:sz w:val="14"/>
                <w:szCs w:val="14"/>
                <w:highlight w:val="white"/>
              </w:rPr>
            </w:pPr>
            <w:r>
              <w:rPr>
                <w:rFonts w:hint="eastAsia"/>
              </w:rPr>
              <w:t xml:space="preserve">출처 : 화성저널 </w:t>
            </w:r>
            <w:r>
              <w:rPr>
                <w:rFonts w:hint="eastAsia"/>
              </w:rPr>
              <w:fldChar w:fldCharType="begin"/>
            </w:r>
            <w:r>
              <w:rPr>
                <w:rFonts w:hint="eastAsia"/>
              </w:rPr>
              <w:instrText xml:space="preserve"> SEQ 출처_:_화성저널 \* ARABIC </w:instrText>
            </w:r>
            <w:r>
              <w:rPr>
                <w:rFonts w:hint="eastAsia"/>
              </w:rPr>
              <w:fldChar w:fldCharType="separate"/>
            </w:r>
            <w:r w:rsidR="006B58F1">
              <w:rPr>
                <w:rFonts w:hint="eastAsia"/>
                <w:noProof/>
              </w:rPr>
              <w:t>1</w:t>
            </w:r>
            <w:r>
              <w:rPr>
                <w:rFonts w:hint="eastAsia"/>
              </w:rPr>
              <w:fldChar w:fldCharType="end"/>
            </w:r>
          </w:p>
          <w:p w14:paraId="66872326" w14:textId="049D3797" w:rsidR="009A4A24" w:rsidRDefault="00000000" w:rsidP="001A1F8A">
            <w:pPr>
              <w:widowControl w:val="0"/>
              <w:shd w:val="clear" w:color="auto" w:fill="FFFFFF"/>
              <w:spacing w:before="0" w:after="240" w:line="276" w:lineRule="auto"/>
              <w:ind w:firstLineChars="100" w:firstLine="200"/>
              <w:jc w:val="both"/>
              <w:rPr>
                <w:rFonts w:ascii="맑은 고딕" w:eastAsia="맑은 고딕" w:hAnsi="맑은 고딕" w:cs="맑은 고딕"/>
                <w:b/>
                <w:color w:val="000000"/>
                <w:highlight w:val="white"/>
              </w:rPr>
            </w:pPr>
            <w:r>
              <w:rPr>
                <w:rFonts w:ascii="맑은 고딕" w:eastAsia="맑은 고딕" w:hAnsi="맑은 고딕" w:cs="맑은 고딕"/>
                <w:color w:val="000000"/>
                <w:sz w:val="20"/>
                <w:szCs w:val="20"/>
                <w:highlight w:val="white"/>
              </w:rPr>
              <w:lastRenderedPageBreak/>
              <w:t>2025년 경기도는 지역 내 중소기업의 환리스크 대응을 위해 ‘옵션형 환변동보험’ 보험료 전액 지원 사업을 운영하고 있다.[100] 경기경제과학진흥원과 무역보험공사가 협력해 추진하는 이 사업은, 기업당 최대 2,000만 원 한도 내에서 보험료 100%를 지원하며, 수입기업까지 지원 범위를 확대한 점이 특징이다. 이는 지자체 차원에서 환율 변동 대응을 제도적으로 뒷받침하려는 시도로, 환율 리스크 대응이 이제는 개별 기업의 몫이 아닌 정책적 우선 과제로 인식되고 있음을 보여주는 사례이다.</w:t>
            </w:r>
          </w:p>
          <w:p w14:paraId="695C499C" w14:textId="6B63DF47" w:rsidR="009A4A24" w:rsidRDefault="00F4135C" w:rsidP="000E25D7">
            <w:pPr>
              <w:widowControl w:val="0"/>
              <w:shd w:val="clear" w:color="auto" w:fill="FFFFFF"/>
              <w:spacing w:before="240" w:after="240" w:line="276" w:lineRule="auto"/>
              <w:ind w:right="600"/>
              <w:jc w:val="both"/>
              <w:rPr>
                <w:rFonts w:ascii="맑은 고딕" w:eastAsia="맑은 고딕" w:hAnsi="맑은 고딕" w:cs="맑은 고딕"/>
                <w:b/>
                <w:color w:val="000000"/>
                <w:sz w:val="20"/>
                <w:szCs w:val="20"/>
                <w:highlight w:val="white"/>
              </w:rPr>
            </w:pPr>
            <w:r>
              <w:rPr>
                <w:rFonts w:ascii="맑은 고딕" w:eastAsia="맑은 고딕" w:hAnsi="맑은 고딕" w:cs="맑은 고딕" w:hint="eastAsia"/>
                <w:b/>
                <w:color w:val="000000"/>
                <w:sz w:val="20"/>
                <w:szCs w:val="20"/>
                <w:highlight w:val="white"/>
              </w:rPr>
              <w:t xml:space="preserve">지원 정책2 : </w:t>
            </w:r>
            <w:r>
              <w:rPr>
                <w:rFonts w:ascii="맑은 고딕" w:eastAsia="맑은 고딕" w:hAnsi="맑은 고딕" w:cs="맑은 고딕"/>
                <w:b/>
                <w:color w:val="000000"/>
                <w:sz w:val="20"/>
                <w:szCs w:val="20"/>
                <w:highlight w:val="white"/>
              </w:rPr>
              <w:t>기업은행: 외환 목표달성 챌린지 이벤트</w:t>
            </w:r>
          </w:p>
          <w:p w14:paraId="1FE55674" w14:textId="77777777" w:rsidR="00D06E56" w:rsidRDefault="00000000" w:rsidP="00D06E56">
            <w:pPr>
              <w:keepNext/>
              <w:widowControl w:val="0"/>
              <w:shd w:val="clear" w:color="auto" w:fill="FFFFFF"/>
              <w:spacing w:before="240" w:after="240" w:line="276" w:lineRule="auto"/>
              <w:ind w:right="600"/>
              <w:jc w:val="center"/>
              <w:rPr>
                <w:rFonts w:hint="eastAsia"/>
              </w:rPr>
            </w:pPr>
            <w:r>
              <w:rPr>
                <w:rFonts w:ascii="맑은 고딕" w:eastAsia="맑은 고딕" w:hAnsi="맑은 고딕" w:cs="맑은 고딕"/>
                <w:b/>
                <w:noProof/>
                <w:color w:val="000000"/>
                <w:sz w:val="20"/>
                <w:szCs w:val="20"/>
                <w:highlight w:val="white"/>
              </w:rPr>
              <w:drawing>
                <wp:inline distT="114300" distB="114300" distL="114300" distR="114300" wp14:anchorId="7B38AE24" wp14:editId="4F5E61A0">
                  <wp:extent cx="4991100" cy="25336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991100" cy="2533650"/>
                          </a:xfrm>
                          <a:prstGeom prst="rect">
                            <a:avLst/>
                          </a:prstGeom>
                          <a:ln/>
                        </pic:spPr>
                      </pic:pic>
                    </a:graphicData>
                  </a:graphic>
                </wp:inline>
              </w:drawing>
            </w:r>
          </w:p>
          <w:p w14:paraId="1480D997" w14:textId="4AECCE5B" w:rsidR="009A4A24" w:rsidRDefault="00D06E56" w:rsidP="00D06E56">
            <w:pPr>
              <w:pStyle w:val="aff1"/>
              <w:jc w:val="center"/>
              <w:rPr>
                <w:rFonts w:ascii="맑은 고딕" w:eastAsia="맑은 고딕" w:hAnsi="맑은 고딕" w:cs="맑은 고딕"/>
                <w:color w:val="000000"/>
                <w:sz w:val="14"/>
                <w:szCs w:val="14"/>
                <w:highlight w:val="white"/>
              </w:rPr>
            </w:pPr>
            <w:r>
              <w:rPr>
                <w:rFonts w:hint="eastAsia"/>
              </w:rPr>
              <w:t xml:space="preserve">출처 : 뉴스인사이드 </w:t>
            </w:r>
            <w:r>
              <w:rPr>
                <w:rFonts w:hint="eastAsia"/>
              </w:rPr>
              <w:fldChar w:fldCharType="begin"/>
            </w:r>
            <w:r>
              <w:rPr>
                <w:rFonts w:hint="eastAsia"/>
              </w:rPr>
              <w:instrText xml:space="preserve"> SEQ 출처_:_뉴스인사이드 \* ARABIC </w:instrText>
            </w:r>
            <w:r>
              <w:rPr>
                <w:rFonts w:hint="eastAsia"/>
              </w:rPr>
              <w:fldChar w:fldCharType="separate"/>
            </w:r>
            <w:r w:rsidR="006B58F1">
              <w:rPr>
                <w:rFonts w:hint="eastAsia"/>
                <w:noProof/>
              </w:rPr>
              <w:t>1</w:t>
            </w:r>
            <w:r>
              <w:rPr>
                <w:rFonts w:hint="eastAsia"/>
              </w:rPr>
              <w:fldChar w:fldCharType="end"/>
            </w:r>
          </w:p>
          <w:p w14:paraId="2E282942" w14:textId="158D4E52"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최근 IBK기업은행은 수출입 실적이 10만 달러 미만인 중소·중견기업을 대상으로 ‘외환 목표달성 챌린지’ 이벤트를 진행하며, 중소기업의 외환거래 활성화를 지원하고 있다.[</w:t>
            </w:r>
            <w:r w:rsidR="001A1F8A">
              <w:rPr>
                <w:rFonts w:ascii="맑은 고딕" w:eastAsia="맑은 고딕" w:hAnsi="맑은 고딕" w:cs="맑은 고딕" w:hint="eastAsia"/>
                <w:color w:val="000000"/>
                <w:sz w:val="20"/>
                <w:szCs w:val="20"/>
                <w:highlight w:val="white"/>
              </w:rPr>
              <w:t>11</w:t>
            </w:r>
            <w:r>
              <w:rPr>
                <w:rFonts w:ascii="맑은 고딕" w:eastAsia="맑은 고딕" w:hAnsi="맑은 고딕" w:cs="맑은 고딕"/>
                <w:color w:val="000000"/>
                <w:sz w:val="20"/>
                <w:szCs w:val="20"/>
                <w:highlight w:val="white"/>
              </w:rPr>
              <w:t>] 참여 기업은 기업은행 홈페이지에서 직접 수출입 목표실적(미화 10만 달러 또는 50만 달러)을 설정하고 응모할 수 있으며, 목표 달성 시 최대 환율 우대 80%, 외환수수료 최대 50% 감면 혜택이 주어진다.</w:t>
            </w:r>
          </w:p>
          <w:p w14:paraId="55C393AE" w14:textId="25424E0B"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 xml:space="preserve">또한 실적 상위 기업에게는 스마트 모니터, 갤럭시탭, LG 스타일러 등 다양한 경품도 제공된다. 기업은행 측은 “수출입 거래를 시작하는 중소기업의 금융비용 부담을 줄이고 실적 달성을 유도하기 위한 </w:t>
            </w:r>
            <w:r w:rsidR="00E41BE0">
              <w:rPr>
                <w:rFonts w:ascii="맑은 고딕" w:eastAsia="맑은 고딕" w:hAnsi="맑은 고딕" w:cs="맑은 고딕" w:hint="eastAsia"/>
                <w:color w:val="000000"/>
                <w:sz w:val="20"/>
                <w:szCs w:val="20"/>
                <w:highlight w:val="white"/>
              </w:rPr>
              <w:t>기획” 이라며</w:t>
            </w:r>
            <w:r>
              <w:rPr>
                <w:rFonts w:ascii="맑은 고딕" w:eastAsia="맑은 고딕" w:hAnsi="맑은 고딕" w:cs="맑은 고딕"/>
                <w:color w:val="000000"/>
                <w:sz w:val="20"/>
                <w:szCs w:val="20"/>
                <w:highlight w:val="white"/>
              </w:rPr>
              <w:t>, 향후에도 외환 분야에서 다양한 지원사업을 지속할 계획이라고 밝혔다.</w:t>
            </w:r>
          </w:p>
          <w:p w14:paraId="38CB9ADA" w14:textId="77777777" w:rsidR="00F4135C" w:rsidRDefault="00F4135C"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0D8BDEA2" w14:textId="77777777" w:rsidR="00F4135C" w:rsidRDefault="00F4135C" w:rsidP="001A1F8A">
            <w:pPr>
              <w:widowControl w:val="0"/>
              <w:shd w:val="clear" w:color="auto" w:fill="FFFFFF"/>
              <w:spacing w:before="240" w:after="240" w:line="276" w:lineRule="auto"/>
              <w:jc w:val="both"/>
              <w:rPr>
                <w:rFonts w:ascii="맑은 고딕" w:eastAsia="맑은 고딕" w:hAnsi="맑은 고딕" w:cs="맑은 고딕"/>
                <w:color w:val="000000"/>
                <w:sz w:val="20"/>
                <w:szCs w:val="20"/>
                <w:highlight w:val="white"/>
              </w:rPr>
            </w:pPr>
          </w:p>
          <w:p w14:paraId="116F4D17" w14:textId="77777777" w:rsidR="00D06E56" w:rsidRDefault="00D06E56" w:rsidP="001A1F8A">
            <w:pPr>
              <w:widowControl w:val="0"/>
              <w:shd w:val="clear" w:color="auto" w:fill="FFFFFF"/>
              <w:spacing w:before="240" w:after="240" w:line="276" w:lineRule="auto"/>
              <w:jc w:val="both"/>
              <w:rPr>
                <w:rFonts w:ascii="맑은 고딕" w:eastAsia="맑은 고딕" w:hAnsi="맑은 고딕" w:cs="맑은 고딕"/>
                <w:color w:val="000000"/>
                <w:sz w:val="20"/>
                <w:szCs w:val="20"/>
                <w:highlight w:val="white"/>
              </w:rPr>
            </w:pPr>
          </w:p>
          <w:p w14:paraId="4B0557B9" w14:textId="1C2F366E" w:rsidR="009A4A24" w:rsidRDefault="00000000" w:rsidP="000E25D7">
            <w:pPr>
              <w:widowControl w:val="0"/>
              <w:shd w:val="clear" w:color="auto" w:fill="FFFFFF"/>
              <w:spacing w:before="240" w:after="240" w:line="276" w:lineRule="auto"/>
              <w:jc w:val="both"/>
              <w:rPr>
                <w:rFonts w:ascii="맑은 고딕" w:eastAsia="맑은 고딕" w:hAnsi="맑은 고딕" w:cs="맑은 고딕"/>
                <w:b/>
                <w:color w:val="000000"/>
                <w:sz w:val="20"/>
                <w:szCs w:val="20"/>
                <w:highlight w:val="white"/>
              </w:rPr>
            </w:pPr>
            <w:r>
              <w:rPr>
                <w:rFonts w:ascii="맑은 고딕" w:eastAsia="맑은 고딕" w:hAnsi="맑은 고딕" w:cs="맑은 고딕"/>
                <w:b/>
                <w:color w:val="000000"/>
                <w:sz w:val="20"/>
                <w:szCs w:val="20"/>
                <w:highlight w:val="white"/>
              </w:rPr>
              <w:lastRenderedPageBreak/>
              <w:t xml:space="preserve"> </w:t>
            </w:r>
            <w:r w:rsidR="00F4135C">
              <w:rPr>
                <w:rFonts w:ascii="맑은 고딕" w:eastAsia="맑은 고딕" w:hAnsi="맑은 고딕" w:cs="맑은 고딕" w:hint="eastAsia"/>
                <w:b/>
                <w:color w:val="000000"/>
                <w:sz w:val="20"/>
                <w:szCs w:val="20"/>
                <w:highlight w:val="white"/>
              </w:rPr>
              <w:t xml:space="preserve">지원 정책3 : </w:t>
            </w:r>
            <w:r>
              <w:rPr>
                <w:rFonts w:ascii="맑은 고딕" w:eastAsia="맑은 고딕" w:hAnsi="맑은 고딕" w:cs="맑은 고딕"/>
                <w:b/>
                <w:color w:val="000000"/>
                <w:sz w:val="20"/>
                <w:szCs w:val="20"/>
                <w:highlight w:val="white"/>
              </w:rPr>
              <w:t>KDI 정책 브리핑: 환변동보험 확대 및 보험료 할인</w:t>
            </w:r>
          </w:p>
          <w:p w14:paraId="3B242C61" w14:textId="77777777" w:rsidR="00D06E56" w:rsidRDefault="00000000" w:rsidP="00D06E56">
            <w:pPr>
              <w:keepNext/>
              <w:widowControl w:val="0"/>
              <w:shd w:val="clear" w:color="auto" w:fill="FFFFFF"/>
              <w:spacing w:before="240" w:after="240" w:line="276" w:lineRule="auto"/>
              <w:jc w:val="center"/>
              <w:rPr>
                <w:rFonts w:hint="eastAsia"/>
              </w:rPr>
            </w:pPr>
            <w:r>
              <w:rPr>
                <w:rFonts w:ascii="맑은 고딕" w:eastAsia="맑은 고딕" w:hAnsi="맑은 고딕" w:cs="맑은 고딕"/>
                <w:b/>
                <w:noProof/>
                <w:color w:val="000000"/>
                <w:sz w:val="20"/>
                <w:szCs w:val="20"/>
                <w:highlight w:val="white"/>
              </w:rPr>
              <w:drawing>
                <wp:inline distT="114300" distB="114300" distL="114300" distR="114300" wp14:anchorId="15661EAF" wp14:editId="09B3DC92">
                  <wp:extent cx="5819775" cy="31877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819775" cy="3187700"/>
                          </a:xfrm>
                          <a:prstGeom prst="rect">
                            <a:avLst/>
                          </a:prstGeom>
                          <a:ln/>
                        </pic:spPr>
                      </pic:pic>
                    </a:graphicData>
                  </a:graphic>
                </wp:inline>
              </w:drawing>
            </w:r>
          </w:p>
          <w:p w14:paraId="2703220F" w14:textId="4027C58F" w:rsidR="009A4A24" w:rsidRDefault="00D06E56" w:rsidP="00D06E56">
            <w:pPr>
              <w:pStyle w:val="aff1"/>
              <w:jc w:val="center"/>
              <w:rPr>
                <w:rFonts w:ascii="맑은 고딕" w:eastAsia="맑은 고딕" w:hAnsi="맑은 고딕" w:cs="맑은 고딕"/>
                <w:color w:val="000000"/>
                <w:sz w:val="14"/>
                <w:szCs w:val="14"/>
                <w:highlight w:val="white"/>
              </w:rPr>
            </w:pPr>
            <w:r>
              <w:rPr>
                <w:rFonts w:hint="eastAsia"/>
              </w:rPr>
              <w:t xml:space="preserve">출처 : 연합뉴스 </w:t>
            </w:r>
            <w:r>
              <w:rPr>
                <w:rFonts w:hint="eastAsia"/>
              </w:rPr>
              <w:fldChar w:fldCharType="begin"/>
            </w:r>
            <w:r>
              <w:rPr>
                <w:rFonts w:hint="eastAsia"/>
              </w:rPr>
              <w:instrText xml:space="preserve"> SEQ 출처_:_연합뉴스 \* ARABIC </w:instrText>
            </w:r>
            <w:r>
              <w:rPr>
                <w:rFonts w:hint="eastAsia"/>
              </w:rPr>
              <w:fldChar w:fldCharType="separate"/>
            </w:r>
            <w:r w:rsidR="006B58F1">
              <w:rPr>
                <w:rFonts w:hint="eastAsia"/>
                <w:noProof/>
              </w:rPr>
              <w:t>1</w:t>
            </w:r>
            <w:r>
              <w:rPr>
                <w:rFonts w:hint="eastAsia"/>
              </w:rPr>
              <w:fldChar w:fldCharType="end"/>
            </w:r>
          </w:p>
          <w:p w14:paraId="3E3E68B9" w14:textId="67E485CB"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2025년 들어 지방자치단체·정부·은행·무역보험공사 등 다양한 채널에서 옵션형 환변동보험 가입 시 보험료 전액 지원(경기도 최대 2천만 원), 환변동보험 규모 3조원 확대, 30% 보험료 할인, 미국 진출기업 대상 금융 협력 MOU 체결 등이 발표되며, 기업의 환리스크 대응 수요가 정책적으로도 중요하게 인식되고 있다.[</w:t>
            </w:r>
            <w:r w:rsidR="001A1F8A">
              <w:rPr>
                <w:rFonts w:ascii="맑은 고딕" w:eastAsia="맑은 고딕" w:hAnsi="맑은 고딕" w:cs="맑은 고딕" w:hint="eastAsia"/>
                <w:color w:val="000000"/>
                <w:sz w:val="20"/>
                <w:szCs w:val="20"/>
                <w:highlight w:val="white"/>
              </w:rPr>
              <w:t>12</w:t>
            </w:r>
            <w:r>
              <w:rPr>
                <w:rFonts w:ascii="맑은 고딕" w:eastAsia="맑은 고딕" w:hAnsi="맑은 고딕" w:cs="맑은 고딕"/>
                <w:color w:val="000000"/>
                <w:sz w:val="20"/>
                <w:szCs w:val="20"/>
                <w:highlight w:val="white"/>
              </w:rPr>
              <w:t>] KDI가 발표한 옵션형 환변동보험 규모 확대와 보험료 할인 정책은 환율 변동에 사후적으로 대응하기 위한 조치이다. 이는 외환 리스크가 기업 활동에 큰 영향을 미친다는 것을 보여주는 사례이며, 정책 당국 또한 이를 인식하고 대응하고 있음을 의미한다. 그러나 이러한 정책은 지표 발표 후, 환율 급등락이 이미 발생한 뒤에 실행되는 경우가 많다는 한계를 가진다.</w:t>
            </w:r>
          </w:p>
          <w:p w14:paraId="6B9114D3" w14:textId="77777777" w:rsidR="001A1F8A" w:rsidRDefault="001A1F8A"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12480E24" w14:textId="77777777" w:rsidR="001A1F8A" w:rsidRDefault="001A1F8A"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6BFAC81A" w14:textId="77777777" w:rsidR="001A1F8A" w:rsidRDefault="001A1F8A"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1E507938" w14:textId="77777777" w:rsidR="001A1F8A" w:rsidRDefault="001A1F8A"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1244D4A2" w14:textId="77777777" w:rsidR="001A1F8A" w:rsidRDefault="001A1F8A"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4C9C86DF" w14:textId="77777777" w:rsidR="001A1F8A" w:rsidRDefault="001A1F8A"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7B4461C9" w14:textId="0BBE3EB0" w:rsidR="009A4A24" w:rsidRDefault="00F4135C" w:rsidP="000E25D7">
            <w:pPr>
              <w:widowControl w:val="0"/>
              <w:shd w:val="clear" w:color="auto" w:fill="FFFFFF"/>
              <w:spacing w:before="240" w:after="240" w:line="276" w:lineRule="auto"/>
              <w:jc w:val="both"/>
              <w:rPr>
                <w:rFonts w:ascii="맑은 고딕" w:eastAsia="맑은 고딕" w:hAnsi="맑은 고딕" w:cs="맑은 고딕"/>
                <w:b/>
                <w:color w:val="000000"/>
                <w:sz w:val="20"/>
                <w:szCs w:val="20"/>
                <w:highlight w:val="white"/>
              </w:rPr>
            </w:pPr>
            <w:r>
              <w:rPr>
                <w:rFonts w:ascii="맑은 고딕" w:eastAsia="맑은 고딕" w:hAnsi="맑은 고딕" w:cs="맑은 고딕" w:hint="eastAsia"/>
                <w:b/>
                <w:color w:val="000000"/>
                <w:sz w:val="20"/>
                <w:szCs w:val="20"/>
                <w:highlight w:val="white"/>
              </w:rPr>
              <w:t xml:space="preserve">지원 정책4 : </w:t>
            </w:r>
            <w:r>
              <w:rPr>
                <w:rFonts w:ascii="맑은 고딕" w:eastAsia="맑은 고딕" w:hAnsi="맑은 고딕" w:cs="맑은 고딕"/>
                <w:b/>
                <w:color w:val="000000"/>
                <w:sz w:val="20"/>
                <w:szCs w:val="20"/>
                <w:highlight w:val="white"/>
              </w:rPr>
              <w:t xml:space="preserve">한국무역보험센터: 환변동보험(선물환) </w:t>
            </w:r>
          </w:p>
          <w:p w14:paraId="6BE226E2" w14:textId="77777777" w:rsidR="00D06E56" w:rsidRDefault="00D06E56" w:rsidP="00D06E56">
            <w:pPr>
              <w:keepNext/>
              <w:widowControl w:val="0"/>
              <w:shd w:val="clear" w:color="auto" w:fill="FFFFFF"/>
              <w:spacing w:before="240" w:after="240" w:line="276" w:lineRule="auto"/>
              <w:jc w:val="center"/>
              <w:rPr>
                <w:rFonts w:hint="eastAsia"/>
              </w:rPr>
            </w:pPr>
            <w:hyperlink r:id="rId16">
              <w:r>
                <w:rPr>
                  <w:rFonts w:ascii="맑은 고딕" w:eastAsia="맑은 고딕" w:hAnsi="맑은 고딕" w:cs="맑은 고딕"/>
                  <w:noProof/>
                  <w:color w:val="000000"/>
                  <w:sz w:val="20"/>
                  <w:szCs w:val="20"/>
                  <w:highlight w:val="white"/>
                </w:rPr>
                <w:drawing>
                  <wp:inline distT="114300" distB="114300" distL="114300" distR="114300" wp14:anchorId="54217AF8" wp14:editId="23776332">
                    <wp:extent cx="5819775" cy="20828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819775" cy="2082800"/>
                            </a:xfrm>
                            <a:prstGeom prst="rect">
                              <a:avLst/>
                            </a:prstGeom>
                            <a:ln/>
                          </pic:spPr>
                        </pic:pic>
                      </a:graphicData>
                    </a:graphic>
                  </wp:inline>
                </w:drawing>
              </w:r>
            </w:hyperlink>
          </w:p>
          <w:p w14:paraId="09686165" w14:textId="65F571A5" w:rsidR="009A4A24" w:rsidRDefault="00D06E56" w:rsidP="00D06E56">
            <w:pPr>
              <w:pStyle w:val="aff1"/>
              <w:jc w:val="center"/>
              <w:rPr>
                <w:rFonts w:ascii="맑은 고딕" w:eastAsia="맑은 고딕" w:hAnsi="맑은 고딕" w:cs="맑은 고딕"/>
                <w:color w:val="000000"/>
                <w:highlight w:val="white"/>
              </w:rPr>
            </w:pPr>
            <w:r>
              <w:rPr>
                <w:rFonts w:hint="eastAsia"/>
              </w:rPr>
              <w:t xml:space="preserve">출처 : 한국무역보험공사 </w:t>
            </w:r>
            <w:r>
              <w:rPr>
                <w:rFonts w:hint="eastAsia"/>
              </w:rPr>
              <w:fldChar w:fldCharType="begin"/>
            </w:r>
            <w:r>
              <w:rPr>
                <w:rFonts w:hint="eastAsia"/>
              </w:rPr>
              <w:instrText xml:space="preserve"> SEQ 출처_:_한국무역보험공사 \* ARABIC </w:instrText>
            </w:r>
            <w:r>
              <w:rPr>
                <w:rFonts w:hint="eastAsia"/>
              </w:rPr>
              <w:fldChar w:fldCharType="separate"/>
            </w:r>
            <w:r w:rsidR="006B58F1">
              <w:rPr>
                <w:rFonts w:hint="eastAsia"/>
                <w:noProof/>
              </w:rPr>
              <w:t>1</w:t>
            </w:r>
            <w:r>
              <w:rPr>
                <w:rFonts w:hint="eastAsia"/>
              </w:rPr>
              <w:fldChar w:fldCharType="end"/>
            </w:r>
          </w:p>
          <w:p w14:paraId="046D1F76" w14:textId="1F1A18C3"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한국무역보험공사(K-SURE)는 환율 변동으로 인한 중소·중견기업의 손실을 줄이기 위해 '환변동보험 제도'를 운영하고 있다.[</w:t>
            </w:r>
            <w:r w:rsidR="001A1F8A">
              <w:rPr>
                <w:rFonts w:ascii="맑은 고딕" w:eastAsia="맑은 고딕" w:hAnsi="맑은 고딕" w:cs="맑은 고딕" w:hint="eastAsia"/>
                <w:color w:val="000000"/>
                <w:sz w:val="20"/>
                <w:szCs w:val="20"/>
                <w:highlight w:val="white"/>
              </w:rPr>
              <w:t>13</w:t>
            </w:r>
            <w:r>
              <w:rPr>
                <w:rFonts w:ascii="맑은 고딕" w:eastAsia="맑은 고딕" w:hAnsi="맑은 고딕" w:cs="맑은 고딕"/>
                <w:color w:val="000000"/>
                <w:sz w:val="20"/>
                <w:szCs w:val="20"/>
                <w:highlight w:val="white"/>
              </w:rPr>
              <w:t xml:space="preserve">] 기업이 일정 금액의 외화 수취 또는 지급 계약을 체결한 경우, 해당 보험에 가입하면 환차손 또는 환차익 발생 시 손실을 </w:t>
            </w:r>
            <w:r w:rsidR="00E41BE0">
              <w:rPr>
                <w:rFonts w:ascii="맑은 고딕" w:eastAsia="맑은 고딕" w:hAnsi="맑은 고딕" w:cs="맑은 고딕" w:hint="eastAsia"/>
                <w:color w:val="000000"/>
                <w:sz w:val="20"/>
                <w:szCs w:val="20"/>
                <w:highlight w:val="white"/>
              </w:rPr>
              <w:t>보전 받을</w:t>
            </w:r>
            <w:r>
              <w:rPr>
                <w:rFonts w:ascii="맑은 고딕" w:eastAsia="맑은 고딕" w:hAnsi="맑은 고딕" w:cs="맑은 고딕"/>
                <w:color w:val="000000"/>
                <w:sz w:val="20"/>
                <w:szCs w:val="20"/>
                <w:highlight w:val="white"/>
              </w:rPr>
              <w:t xml:space="preserve"> 수 있는 구조이다.</w:t>
            </w:r>
          </w:p>
          <w:p w14:paraId="695C9515" w14:textId="3AFF0AC3" w:rsidR="009A4A24" w:rsidRDefault="00000000" w:rsidP="001A1F8A">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 xml:space="preserve">K-SURE는 선물환형과 옵션형 두 가지 상품 유형을 제공하며, 최대 3.5년까지 환리스크를 보호할 수 있다. 보험 가입 시 기업은 환율, 금액, 지급일 등을 기준으로 리스크 조건을 사전에 설정하고, 이후 </w:t>
            </w:r>
            <w:r w:rsidRPr="00A37FF7">
              <w:rPr>
                <w:rFonts w:ascii="맑은 고딕" w:eastAsia="맑은 고딕" w:hAnsi="맑은 고딕" w:cs="맑은 고딕"/>
                <w:color w:val="000000"/>
                <w:w w:val="98"/>
                <w:sz w:val="20"/>
                <w:szCs w:val="20"/>
                <w:highlight w:val="white"/>
                <w:fitText w:val="5824" w:id="-683404543"/>
              </w:rPr>
              <w:t xml:space="preserve">환율이 설정된 구간을 벗어날 경우 차액에 대한 보상을 받을 수 </w:t>
            </w:r>
            <w:r w:rsidRPr="00A37FF7">
              <w:rPr>
                <w:rFonts w:ascii="맑은 고딕" w:eastAsia="맑은 고딕" w:hAnsi="맑은 고딕" w:cs="맑은 고딕"/>
                <w:color w:val="000000"/>
                <w:spacing w:val="38"/>
                <w:w w:val="98"/>
                <w:sz w:val="20"/>
                <w:szCs w:val="20"/>
                <w:highlight w:val="white"/>
                <w:fitText w:val="5824" w:id="-683404543"/>
              </w:rPr>
              <w:t>있</w:t>
            </w:r>
            <w:r w:rsidR="001A1F8A">
              <w:rPr>
                <w:rFonts w:ascii="맑은 고딕" w:eastAsia="맑은 고딕" w:hAnsi="맑은 고딕" w:cs="맑은 고딕" w:hint="eastAsia"/>
                <w:color w:val="000000"/>
                <w:sz w:val="20"/>
                <w:szCs w:val="20"/>
                <w:highlight w:val="white"/>
              </w:rPr>
              <w:t xml:space="preserve">다. </w:t>
            </w:r>
            <w:r w:rsidR="00894113">
              <w:rPr>
                <w:rFonts w:ascii="맑은 고딕" w:eastAsia="맑은 고딕" w:hAnsi="맑은 고딕" w:cs="맑은 고딕" w:hint="eastAsia"/>
                <w:color w:val="000000"/>
                <w:sz w:val="20"/>
                <w:szCs w:val="20"/>
                <w:highlight w:val="white"/>
              </w:rPr>
              <w:t>이</w:t>
            </w:r>
            <w:r>
              <w:rPr>
                <w:rFonts w:ascii="맑은 고딕" w:eastAsia="맑은 고딕" w:hAnsi="맑은 고딕" w:cs="맑은 고딕"/>
                <w:color w:val="000000"/>
                <w:sz w:val="20"/>
                <w:szCs w:val="20"/>
                <w:highlight w:val="white"/>
              </w:rPr>
              <w:t>는 현재까지 운영되는 대표적인 공공 기반 외환 리스크 대응 수단으로, 환율 변동성에 노출된 수출입 기업의 재무적 안정을 도모하고 있다.</w:t>
            </w:r>
          </w:p>
          <w:p w14:paraId="1826676F" w14:textId="77777777" w:rsidR="001A1F8A" w:rsidRDefault="001A1F8A"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48B4004A" w14:textId="77777777" w:rsidR="00894113" w:rsidRDefault="00894113"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7C49FE4B" w14:textId="77777777" w:rsidR="00894113" w:rsidRDefault="00894113"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4605B42D" w14:textId="77777777" w:rsidR="00894113" w:rsidRDefault="00894113"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54744261" w14:textId="77777777" w:rsidR="00894113" w:rsidRDefault="00894113"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66ADFA53" w14:textId="77777777" w:rsidR="00894113" w:rsidRDefault="00894113"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p>
          <w:p w14:paraId="1FD02EB5" w14:textId="4B2EA7F1" w:rsidR="009A4A24" w:rsidRDefault="00F4135C" w:rsidP="000E25D7">
            <w:pPr>
              <w:widowControl w:val="0"/>
              <w:shd w:val="clear" w:color="auto" w:fill="FFFFFF"/>
              <w:spacing w:before="240" w:after="240" w:line="276" w:lineRule="auto"/>
              <w:jc w:val="both"/>
              <w:rPr>
                <w:rFonts w:ascii="맑은 고딕" w:eastAsia="맑은 고딕" w:hAnsi="맑은 고딕" w:cs="맑은 고딕"/>
                <w:b/>
                <w:color w:val="000000"/>
                <w:sz w:val="20"/>
                <w:szCs w:val="20"/>
                <w:highlight w:val="white"/>
              </w:rPr>
            </w:pPr>
            <w:r>
              <w:rPr>
                <w:rFonts w:ascii="맑은 고딕" w:eastAsia="맑은 고딕" w:hAnsi="맑은 고딕" w:cs="맑은 고딕" w:hint="eastAsia"/>
                <w:b/>
                <w:color w:val="000000"/>
                <w:sz w:val="20"/>
                <w:szCs w:val="20"/>
                <w:highlight w:val="white"/>
              </w:rPr>
              <w:lastRenderedPageBreak/>
              <w:t xml:space="preserve">지원 정책5 : </w:t>
            </w:r>
            <w:r>
              <w:rPr>
                <w:rFonts w:ascii="맑은 고딕" w:eastAsia="맑은 고딕" w:hAnsi="맑은 고딕" w:cs="맑은 고딕"/>
                <w:b/>
                <w:color w:val="000000"/>
                <w:sz w:val="20"/>
                <w:szCs w:val="20"/>
                <w:highlight w:val="white"/>
              </w:rPr>
              <w:t>뱅크오브호프 × K-SURE MOU 체결</w:t>
            </w:r>
          </w:p>
          <w:p w14:paraId="4BA63551" w14:textId="77777777" w:rsidR="00E1579C" w:rsidRDefault="00000000" w:rsidP="00E1579C">
            <w:pPr>
              <w:keepNext/>
              <w:widowControl w:val="0"/>
              <w:shd w:val="clear" w:color="auto" w:fill="FFFFFF"/>
              <w:spacing w:before="240" w:after="240" w:line="276" w:lineRule="auto"/>
              <w:jc w:val="center"/>
              <w:rPr>
                <w:rFonts w:hint="eastAsia"/>
              </w:rPr>
            </w:pPr>
            <w:r>
              <w:rPr>
                <w:rFonts w:ascii="맑은 고딕" w:eastAsia="맑은 고딕" w:hAnsi="맑은 고딕" w:cs="맑은 고딕"/>
                <w:b/>
                <w:noProof/>
                <w:color w:val="000000"/>
                <w:sz w:val="20"/>
                <w:szCs w:val="20"/>
                <w:highlight w:val="white"/>
              </w:rPr>
              <w:drawing>
                <wp:inline distT="114300" distB="114300" distL="114300" distR="114300" wp14:anchorId="36254C9B" wp14:editId="2E11564B">
                  <wp:extent cx="4770408" cy="2087592"/>
                  <wp:effectExtent l="0" t="0" r="0" b="8255"/>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776915" cy="2090439"/>
                          </a:xfrm>
                          <a:prstGeom prst="rect">
                            <a:avLst/>
                          </a:prstGeom>
                          <a:ln/>
                        </pic:spPr>
                      </pic:pic>
                    </a:graphicData>
                  </a:graphic>
                </wp:inline>
              </w:drawing>
            </w:r>
          </w:p>
          <w:p w14:paraId="109C94B2" w14:textId="20855849" w:rsidR="009A4A24" w:rsidRDefault="00E1579C" w:rsidP="00E1579C">
            <w:pPr>
              <w:pStyle w:val="aff1"/>
              <w:jc w:val="center"/>
              <w:rPr>
                <w:rFonts w:ascii="맑은 고딕" w:eastAsia="맑은 고딕" w:hAnsi="맑은 고딕" w:cs="맑은 고딕"/>
                <w:b w:val="0"/>
                <w:color w:val="000000"/>
                <w:highlight w:val="white"/>
              </w:rPr>
            </w:pPr>
            <w:r>
              <w:rPr>
                <w:rFonts w:hint="eastAsia"/>
              </w:rPr>
              <w:t xml:space="preserve">출처 : 미주중앙일보 </w:t>
            </w:r>
            <w:r>
              <w:rPr>
                <w:rFonts w:hint="eastAsia"/>
              </w:rPr>
              <w:fldChar w:fldCharType="begin"/>
            </w:r>
            <w:r>
              <w:rPr>
                <w:rFonts w:hint="eastAsia"/>
              </w:rPr>
              <w:instrText xml:space="preserve"> SEQ 출처_:_미주중앙일보 \* ARABIC </w:instrText>
            </w:r>
            <w:r>
              <w:rPr>
                <w:rFonts w:hint="eastAsia"/>
              </w:rPr>
              <w:fldChar w:fldCharType="separate"/>
            </w:r>
            <w:r w:rsidR="006B58F1">
              <w:rPr>
                <w:rFonts w:hint="eastAsia"/>
                <w:noProof/>
              </w:rPr>
              <w:t>1</w:t>
            </w:r>
            <w:r>
              <w:rPr>
                <w:rFonts w:hint="eastAsia"/>
              </w:rPr>
              <w:fldChar w:fldCharType="end"/>
            </w:r>
          </w:p>
          <w:p w14:paraId="62013A51" w14:textId="78862CBB"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2025년 5월 뱅크오브호프는 미국 진출 한국 기업을 위한 금융지원 확장을 목표로, K‑SURE와 중대형 프로젝트 금융 및 보증 지원 MOU를 체결했다.[14] 이는 정부 정책에 금융기관이 결합하여 공공-민간의 협력 모델이 해외 시장에서 실질적 효과를 낸 사례이다.</w:t>
            </w:r>
          </w:p>
          <w:p w14:paraId="64272478" w14:textId="5A129056" w:rsidR="009A4A24" w:rsidRDefault="00F4135C" w:rsidP="000E25D7">
            <w:pPr>
              <w:widowControl w:val="0"/>
              <w:shd w:val="clear" w:color="auto" w:fill="FFFFFF"/>
              <w:spacing w:before="240" w:after="240" w:line="276" w:lineRule="auto"/>
              <w:jc w:val="both"/>
              <w:rPr>
                <w:rFonts w:ascii="맑은 고딕" w:eastAsia="맑은 고딕" w:hAnsi="맑은 고딕" w:cs="맑은 고딕"/>
                <w:b/>
                <w:color w:val="000000"/>
                <w:sz w:val="20"/>
                <w:szCs w:val="20"/>
                <w:highlight w:val="white"/>
              </w:rPr>
            </w:pPr>
            <w:r>
              <w:rPr>
                <w:rFonts w:ascii="맑은 고딕" w:eastAsia="맑은 고딕" w:hAnsi="맑은 고딕" w:cs="맑은 고딕" w:hint="eastAsia"/>
                <w:b/>
                <w:color w:val="000000"/>
                <w:sz w:val="20"/>
                <w:szCs w:val="20"/>
                <w:highlight w:val="white"/>
              </w:rPr>
              <w:t xml:space="preserve">지원 정책6 : </w:t>
            </w:r>
            <w:r>
              <w:rPr>
                <w:rFonts w:ascii="맑은 고딕" w:eastAsia="맑은 고딕" w:hAnsi="맑은 고딕" w:cs="맑은 고딕"/>
                <w:b/>
                <w:color w:val="000000"/>
                <w:sz w:val="20"/>
                <w:szCs w:val="20"/>
                <w:highlight w:val="white"/>
              </w:rPr>
              <w:t>최근 K‑SURE × iM뱅크 ‘수출중소·중견기업 유동성 지원’ MOU</w:t>
            </w:r>
          </w:p>
          <w:p w14:paraId="56F16380" w14:textId="77777777" w:rsidR="00E1579C" w:rsidRDefault="00000000" w:rsidP="00E1579C">
            <w:pPr>
              <w:keepNext/>
              <w:widowControl w:val="0"/>
              <w:shd w:val="clear" w:color="auto" w:fill="FFFFFF"/>
              <w:spacing w:before="240" w:after="240" w:line="276" w:lineRule="auto"/>
              <w:jc w:val="center"/>
              <w:rPr>
                <w:rFonts w:hint="eastAsia"/>
              </w:rPr>
            </w:pPr>
            <w:r>
              <w:rPr>
                <w:rFonts w:ascii="맑은 고딕" w:eastAsia="맑은 고딕" w:hAnsi="맑은 고딕" w:cs="맑은 고딕"/>
                <w:b/>
                <w:noProof/>
                <w:color w:val="000000"/>
                <w:sz w:val="20"/>
                <w:szCs w:val="20"/>
                <w:highlight w:val="white"/>
              </w:rPr>
              <w:drawing>
                <wp:inline distT="114300" distB="114300" distL="114300" distR="114300" wp14:anchorId="12651529" wp14:editId="329E6055">
                  <wp:extent cx="3057525" cy="1800225"/>
                  <wp:effectExtent l="0" t="0" r="9525" b="952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059236" cy="1801232"/>
                          </a:xfrm>
                          <a:prstGeom prst="rect">
                            <a:avLst/>
                          </a:prstGeom>
                          <a:ln/>
                        </pic:spPr>
                      </pic:pic>
                    </a:graphicData>
                  </a:graphic>
                </wp:inline>
              </w:drawing>
            </w:r>
          </w:p>
          <w:p w14:paraId="4CAEF0C6" w14:textId="31793848" w:rsidR="009A4A24" w:rsidRDefault="00E1579C" w:rsidP="00E1579C">
            <w:pPr>
              <w:pStyle w:val="aff1"/>
              <w:jc w:val="center"/>
              <w:rPr>
                <w:rFonts w:ascii="맑은 고딕" w:eastAsia="맑은 고딕" w:hAnsi="맑은 고딕" w:cs="맑은 고딕"/>
                <w:b w:val="0"/>
                <w:color w:val="000000"/>
                <w:highlight w:val="white"/>
              </w:rPr>
            </w:pPr>
            <w:r>
              <w:rPr>
                <w:rFonts w:hint="eastAsia"/>
              </w:rPr>
              <w:t xml:space="preserve">출처 : 연합뉴스 </w:t>
            </w:r>
            <w:r>
              <w:rPr>
                <w:rFonts w:hint="eastAsia"/>
              </w:rPr>
              <w:fldChar w:fldCharType="begin"/>
            </w:r>
            <w:r>
              <w:rPr>
                <w:rFonts w:hint="eastAsia"/>
              </w:rPr>
              <w:instrText xml:space="preserve"> SEQ 출처_:_연합뉴스 \* ARABIC </w:instrText>
            </w:r>
            <w:r>
              <w:rPr>
                <w:rFonts w:hint="eastAsia"/>
              </w:rPr>
              <w:fldChar w:fldCharType="separate"/>
            </w:r>
            <w:r w:rsidR="006B58F1">
              <w:rPr>
                <w:rFonts w:hint="eastAsia"/>
                <w:noProof/>
              </w:rPr>
              <w:t>2</w:t>
            </w:r>
            <w:r>
              <w:rPr>
                <w:rFonts w:hint="eastAsia"/>
              </w:rPr>
              <w:fldChar w:fldCharType="end"/>
            </w:r>
          </w:p>
          <w:p w14:paraId="16E682FA" w14:textId="4E6EFC24" w:rsidR="00F4135C"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2025년 4월, K‑SURE는 iM뱅크와 중소·중견 수출기업 유동성 지원을 위한 MOU를 체결하였다.[15] iM뱅크의 금융기금 출연과 K‑SURE의 무역보험·보증 우대가 결합된 해당 프로그램은 보증비율 상향, 보험료 20% 할인, 금리 인하 및 외환수수료 우대 등 다양한 혜택을 제공하고 있다. 해당 프로그램은 1조 원대 실적을 달성한 이후, 2조 원 규모로 확장 중이다. 이는 미국 관세 정책 등 대외 리스크 확대에 대응하기 위한 선제적 금융 지원의 대표 사례이다.</w:t>
            </w:r>
          </w:p>
          <w:p w14:paraId="1841A731" w14:textId="6C9D43F9" w:rsidR="009A4A24" w:rsidRPr="00B4110B" w:rsidRDefault="00000000" w:rsidP="000E25D7">
            <w:pPr>
              <w:pStyle w:val="3"/>
              <w:widowControl w:val="0"/>
              <w:shd w:val="clear" w:color="auto" w:fill="FFFFFF"/>
              <w:spacing w:before="280" w:after="80" w:line="276" w:lineRule="auto"/>
              <w:jc w:val="both"/>
              <w:rPr>
                <w:rFonts w:ascii="맑은 고딕" w:eastAsia="맑은 고딕" w:hAnsi="맑은 고딕" w:cs="맑은 고딕"/>
                <w:b/>
                <w:color w:val="000000"/>
                <w:sz w:val="22"/>
                <w:szCs w:val="22"/>
                <w:highlight w:val="white"/>
              </w:rPr>
            </w:pPr>
            <w:bookmarkStart w:id="2" w:name="_heading=h.zdggo2j5wpdq" w:colFirst="0" w:colLast="0"/>
            <w:bookmarkEnd w:id="2"/>
            <w:r w:rsidRPr="00B4110B">
              <w:rPr>
                <w:rFonts w:ascii="맑은 고딕" w:eastAsia="맑은 고딕" w:hAnsi="맑은 고딕" w:cs="맑은 고딕"/>
                <w:b/>
                <w:color w:val="000000"/>
                <w:sz w:val="22"/>
                <w:szCs w:val="22"/>
                <w:highlight w:val="white"/>
              </w:rPr>
              <w:lastRenderedPageBreak/>
              <w:t>[최근 글로벌 환율 환경: 정책 리스크 고조]</w:t>
            </w:r>
          </w:p>
          <w:p w14:paraId="29B7D0F4" w14:textId="1C8F7F7E" w:rsidR="009A4A24" w:rsidRDefault="00F4135C" w:rsidP="000E25D7">
            <w:pPr>
              <w:widowControl w:val="0"/>
              <w:shd w:val="clear" w:color="auto" w:fill="FFFFFF"/>
              <w:spacing w:before="240" w:after="240" w:line="276" w:lineRule="auto"/>
              <w:jc w:val="both"/>
              <w:rPr>
                <w:rFonts w:ascii="맑은 고딕" w:eastAsia="맑은 고딕" w:hAnsi="맑은 고딕" w:cs="맑은 고딕"/>
                <w:b/>
                <w:color w:val="000000"/>
                <w:sz w:val="20"/>
                <w:szCs w:val="20"/>
                <w:highlight w:val="white"/>
              </w:rPr>
            </w:pPr>
            <w:r>
              <w:rPr>
                <w:rFonts w:ascii="맑은 고딕" w:eastAsia="맑은 고딕" w:hAnsi="맑은 고딕" w:cs="맑은 고딕" w:hint="eastAsia"/>
                <w:b/>
                <w:color w:val="000000"/>
                <w:sz w:val="20"/>
                <w:szCs w:val="20"/>
                <w:highlight w:val="white"/>
              </w:rPr>
              <w:t xml:space="preserve">정책 리스크1 : </w:t>
            </w:r>
            <w:r>
              <w:rPr>
                <w:rFonts w:ascii="맑은 고딕" w:eastAsia="맑은 고딕" w:hAnsi="맑은 고딕" w:cs="맑은 고딕"/>
                <w:b/>
                <w:color w:val="000000"/>
                <w:sz w:val="20"/>
                <w:szCs w:val="20"/>
                <w:highlight w:val="white"/>
              </w:rPr>
              <w:t>도널드 트럼프 대통령의 "전 제품 25% 관세" 부과 예고 (2025년 8월 1일 시행 예정)</w:t>
            </w:r>
          </w:p>
          <w:p w14:paraId="0BD7E56E" w14:textId="77777777" w:rsidR="009A4A24" w:rsidRDefault="00000000" w:rsidP="000E25D7">
            <w:pPr>
              <w:widowControl w:val="0"/>
              <w:shd w:val="clear" w:color="auto" w:fill="FFFFFF"/>
              <w:spacing w:before="240" w:after="240" w:line="276" w:lineRule="auto"/>
              <w:jc w:val="center"/>
              <w:rPr>
                <w:rFonts w:ascii="맑은 고딕" w:eastAsia="맑은 고딕" w:hAnsi="맑은 고딕" w:cs="맑은 고딕"/>
                <w:b/>
                <w:color w:val="000000"/>
                <w:sz w:val="20"/>
                <w:szCs w:val="20"/>
                <w:highlight w:val="white"/>
              </w:rPr>
            </w:pPr>
            <w:r>
              <w:rPr>
                <w:rFonts w:ascii="맑은 고딕" w:eastAsia="맑은 고딕" w:hAnsi="맑은 고딕" w:cs="맑은 고딕"/>
                <w:b/>
                <w:noProof/>
                <w:color w:val="000000"/>
                <w:sz w:val="20"/>
                <w:szCs w:val="20"/>
                <w:highlight w:val="white"/>
              </w:rPr>
              <w:drawing>
                <wp:inline distT="114300" distB="114300" distL="114300" distR="114300" wp14:anchorId="7C1849B4" wp14:editId="21DA0395">
                  <wp:extent cx="3278037" cy="1233578"/>
                  <wp:effectExtent l="0" t="0" r="0" b="508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302485" cy="1242778"/>
                          </a:xfrm>
                          <a:prstGeom prst="rect">
                            <a:avLst/>
                          </a:prstGeom>
                          <a:ln/>
                        </pic:spPr>
                      </pic:pic>
                    </a:graphicData>
                  </a:graphic>
                </wp:inline>
              </w:drawing>
            </w:r>
          </w:p>
          <w:p w14:paraId="748956B1" w14:textId="5549B5E8"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최근 글로벌 외환 시장은 정치적·경제적 변수에 따라 높은 변동성을 보이고 있다. 특히 도널드 트럼프 미국 대통령이 2025년 8월 1일부터 한국산 전 제품에 대해 25% 관세를 부과하겠다고 예고한 이후, 원·달러 환율은 발표 직후 1% 이상 급등하며 정책 리스크에 대한 환율의 민감도를 여실히 드러냈다.[16]</w:t>
            </w:r>
          </w:p>
          <w:p w14:paraId="53CFCB2C" w14:textId="6C1BD0AD" w:rsidR="009A4A24" w:rsidRDefault="00F4135C" w:rsidP="000E25D7">
            <w:pPr>
              <w:widowControl w:val="0"/>
              <w:shd w:val="clear" w:color="auto" w:fill="FFFFFF"/>
              <w:spacing w:before="240" w:after="240" w:line="276" w:lineRule="auto"/>
              <w:jc w:val="both"/>
              <w:rPr>
                <w:rFonts w:ascii="맑은 고딕" w:eastAsia="맑은 고딕" w:hAnsi="맑은 고딕" w:cs="맑은 고딕"/>
                <w:b/>
                <w:color w:val="000000"/>
                <w:sz w:val="20"/>
                <w:szCs w:val="20"/>
                <w:highlight w:val="white"/>
              </w:rPr>
            </w:pPr>
            <w:r>
              <w:rPr>
                <w:rFonts w:ascii="맑은 고딕" w:eastAsia="맑은 고딕" w:hAnsi="맑은 고딕" w:cs="맑은 고딕" w:hint="eastAsia"/>
                <w:b/>
                <w:color w:val="000000"/>
                <w:sz w:val="20"/>
                <w:szCs w:val="20"/>
                <w:highlight w:val="white"/>
              </w:rPr>
              <w:t xml:space="preserve">정책 리스크2 : </w:t>
            </w:r>
            <w:r>
              <w:rPr>
                <w:rFonts w:ascii="맑은 고딕" w:eastAsia="맑은 고딕" w:hAnsi="맑은 고딕" w:cs="맑은 고딕"/>
                <w:b/>
                <w:color w:val="000000"/>
                <w:sz w:val="20"/>
                <w:szCs w:val="20"/>
                <w:highlight w:val="white"/>
              </w:rPr>
              <w:t xml:space="preserve"> 한국은행 기준금리 동결 (2.50%) 전망</w:t>
            </w:r>
          </w:p>
          <w:p w14:paraId="7B00C3B5" w14:textId="43F2C94F" w:rsidR="00DC2436" w:rsidRPr="00DC2436" w:rsidRDefault="00000000" w:rsidP="00DC2436">
            <w:pPr>
              <w:widowControl w:val="0"/>
              <w:shd w:val="clear" w:color="auto" w:fill="FFFFFF"/>
              <w:spacing w:before="240" w:after="240" w:line="276" w:lineRule="auto"/>
              <w:jc w:val="center"/>
              <w:rPr>
                <w:rFonts w:ascii="맑은 고딕" w:eastAsia="맑은 고딕" w:hAnsi="맑은 고딕" w:cs="맑은 고딕"/>
                <w:b/>
                <w:color w:val="000000"/>
                <w:sz w:val="20"/>
                <w:szCs w:val="20"/>
                <w:highlight w:val="white"/>
              </w:rPr>
            </w:pPr>
            <w:r>
              <w:rPr>
                <w:rFonts w:ascii="맑은 고딕" w:eastAsia="맑은 고딕" w:hAnsi="맑은 고딕" w:cs="맑은 고딕"/>
                <w:b/>
                <w:noProof/>
                <w:color w:val="000000"/>
                <w:sz w:val="20"/>
                <w:szCs w:val="20"/>
                <w:highlight w:val="white"/>
              </w:rPr>
              <w:drawing>
                <wp:inline distT="114300" distB="114300" distL="114300" distR="114300" wp14:anchorId="3A958A8D" wp14:editId="2BAA6BB5">
                  <wp:extent cx="2691054" cy="2717321"/>
                  <wp:effectExtent l="0" t="0" r="0" b="6985"/>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722055" cy="2748625"/>
                          </a:xfrm>
                          <a:prstGeom prst="rect">
                            <a:avLst/>
                          </a:prstGeom>
                          <a:ln/>
                        </pic:spPr>
                      </pic:pic>
                    </a:graphicData>
                  </a:graphic>
                </wp:inline>
              </w:drawing>
            </w:r>
          </w:p>
          <w:p w14:paraId="7FC2E36D" w14:textId="679A4D34" w:rsidR="009A4A24" w:rsidRDefault="00000000" w:rsidP="00DC2436">
            <w:pPr>
              <w:widowControl w:val="0"/>
              <w:shd w:val="clear" w:color="auto" w:fill="FFFFFF"/>
              <w:spacing w:before="240" w:after="240" w:line="276" w:lineRule="auto"/>
              <w:ind w:firstLine="135"/>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2025년 7월, 한국은행 금융통화위원회는 기준금리를 현행 2.50%로 동결했다.[17] 이는 미국이 고금리 기조를 유지하는 가운데, 한국은 가계부채 증가와 경기 둔화 우려로 금리를 더 이상 인상하지 못한 결과이다. 이에 따라 한·미 기준금리 격차는 최대 2%p까지 벌어졌으며, 이는 외국인 자금 유출 및 원화 약세의 압력으로 작용할 수 있는 구조다.</w:t>
            </w:r>
          </w:p>
          <w:p w14:paraId="2FFB173A" w14:textId="77777777" w:rsidR="006E43B3" w:rsidRDefault="006E43B3" w:rsidP="00DC2436">
            <w:pPr>
              <w:widowControl w:val="0"/>
              <w:shd w:val="clear" w:color="auto" w:fill="FFFFFF"/>
              <w:spacing w:before="240" w:after="240" w:line="276" w:lineRule="auto"/>
              <w:ind w:firstLine="135"/>
              <w:jc w:val="both"/>
              <w:rPr>
                <w:rFonts w:ascii="맑은 고딕" w:eastAsia="맑은 고딕" w:hAnsi="맑은 고딕" w:cs="맑은 고딕"/>
                <w:color w:val="000000"/>
                <w:sz w:val="20"/>
                <w:szCs w:val="20"/>
                <w:highlight w:val="white"/>
              </w:rPr>
            </w:pPr>
          </w:p>
          <w:p w14:paraId="729BBC2A" w14:textId="6AB577F1" w:rsidR="009A4A24" w:rsidRDefault="00F4135C" w:rsidP="000E25D7">
            <w:pPr>
              <w:widowControl w:val="0"/>
              <w:shd w:val="clear" w:color="auto" w:fill="FFFFFF"/>
              <w:spacing w:before="240" w:after="240" w:line="276" w:lineRule="auto"/>
              <w:jc w:val="both"/>
              <w:rPr>
                <w:rFonts w:ascii="맑은 고딕" w:eastAsia="맑은 고딕" w:hAnsi="맑은 고딕" w:cs="맑은 고딕"/>
                <w:b/>
                <w:color w:val="000000"/>
                <w:sz w:val="20"/>
                <w:szCs w:val="20"/>
                <w:highlight w:val="white"/>
              </w:rPr>
            </w:pPr>
            <w:r>
              <w:rPr>
                <w:rFonts w:ascii="맑은 고딕" w:eastAsia="맑은 고딕" w:hAnsi="맑은 고딕" w:cs="맑은 고딕" w:hint="eastAsia"/>
                <w:b/>
                <w:color w:val="000000"/>
                <w:sz w:val="20"/>
                <w:szCs w:val="20"/>
                <w:highlight w:val="white"/>
              </w:rPr>
              <w:lastRenderedPageBreak/>
              <w:t xml:space="preserve">정책 리스크3 : </w:t>
            </w:r>
            <w:r>
              <w:rPr>
                <w:rFonts w:ascii="맑은 고딕" w:eastAsia="맑은 고딕" w:hAnsi="맑은 고딕" w:cs="맑은 고딕"/>
                <w:b/>
                <w:color w:val="000000"/>
                <w:sz w:val="20"/>
                <w:szCs w:val="20"/>
                <w:highlight w:val="white"/>
              </w:rPr>
              <w:t xml:space="preserve"> 김치채권 발행 재개 등 외환시장 유동성 안정화 정책 추진 중</w:t>
            </w:r>
          </w:p>
          <w:p w14:paraId="31256F84" w14:textId="0433E79C" w:rsidR="00DC2436" w:rsidRDefault="00000000" w:rsidP="00DC2436">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000000"/>
                <w:sz w:val="20"/>
                <w:szCs w:val="20"/>
                <w:highlight w:val="white"/>
              </w:rPr>
              <w:t>환율 불안정성에 대응하기 위해 정부와 금융당국은 김치채권 발행 재개, 외환 유동성 공급 확대 등 정책적 대응에 나서고 있다.[18] 김치채권은 국내 기관이 해외에서 발행하는 원화표시 채권으로, 외환시장 안정화 수단 중 하나다. 그러나 이 같은 조치들은 대부분 사후적 대응에 가까우며, 환율 급등락을 사전에 감지하고 대응할 수 있는 시스템은 여전히 부족한 실정이다.</w:t>
            </w:r>
          </w:p>
          <w:p w14:paraId="0541BF0E" w14:textId="77777777" w:rsidR="009A4A24" w:rsidRPr="00B4110B" w:rsidRDefault="00000000" w:rsidP="000E25D7">
            <w:pPr>
              <w:widowControl w:val="0"/>
              <w:shd w:val="clear" w:color="auto" w:fill="FFFFFF"/>
              <w:spacing w:before="240" w:after="240" w:line="276" w:lineRule="auto"/>
              <w:jc w:val="both"/>
              <w:rPr>
                <w:rFonts w:ascii="맑은 고딕" w:eastAsia="맑은 고딕" w:hAnsi="맑은 고딕" w:cs="맑은 고딕"/>
                <w:b/>
                <w:color w:val="000000"/>
                <w:highlight w:val="white"/>
              </w:rPr>
            </w:pPr>
            <w:r w:rsidRPr="00B4110B">
              <w:rPr>
                <w:rFonts w:ascii="맑은 고딕" w:eastAsia="맑은 고딕" w:hAnsi="맑은 고딕" w:cs="맑은 고딕"/>
                <w:b/>
                <w:color w:val="000000"/>
                <w:highlight w:val="white"/>
              </w:rPr>
              <w:t>[AI기반 환율 예측 기술의 부상]</w:t>
            </w:r>
          </w:p>
          <w:p w14:paraId="464B205A" w14:textId="19298198"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1D1C1D"/>
                <w:sz w:val="20"/>
                <w:szCs w:val="20"/>
                <w:highlight w:val="white"/>
              </w:rPr>
            </w:pPr>
            <w:r>
              <w:rPr>
                <w:rFonts w:ascii="맑은 고딕" w:eastAsia="맑은 고딕" w:hAnsi="맑은 고딕" w:cs="맑은 고딕"/>
                <w:color w:val="1D1C1D"/>
                <w:sz w:val="20"/>
                <w:szCs w:val="20"/>
                <w:highlight w:val="white"/>
              </w:rPr>
              <w:t>최근 수년간 금융시장 예측 분야에서 AI 기반 모델의 활용이 급격히 확산되며, 환율 예측에도 딥러닝, 자연어 처리(NLP), 최적화 기법 등을 접목한 고도화된 기술이 적극 도입되고 있다. 특히 환율처럼 비선형적이고 외생변수의 영향이 큰 시계열 데이터의 경우, 기존 통계 기반 모델(ARIMA, GARCH 등)보다 딥러닝 기반 모델이 더 높은 예측력을 확보하는 사례가 늘고 있다.</w:t>
            </w:r>
          </w:p>
          <w:p w14:paraId="4B24F33D" w14:textId="469EEFB6"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1D1C1D"/>
                <w:sz w:val="20"/>
                <w:szCs w:val="20"/>
                <w:highlight w:val="white"/>
              </w:rPr>
            </w:pPr>
            <w:r>
              <w:rPr>
                <w:rFonts w:ascii="맑은 고딕" w:eastAsia="맑은 고딕" w:hAnsi="맑은 고딕" w:cs="맑은 고딕"/>
                <w:color w:val="1D1C1D"/>
                <w:sz w:val="20"/>
                <w:szCs w:val="20"/>
                <w:highlight w:val="white"/>
              </w:rPr>
              <w:t>2023년 Engineering Proceedings 논문에서는 ARIMA, LSTM, ARIMA-LSTM 하이브리드 모델을 비교한 결과, 비트코인 및 주요 통화 예측에서 LSTM 기반 모델이 RMSE 기준 최대 97% 이상 향상된 성능을 보였으며, 일부 자산에서는 하이브리드 모델이 LSTM 단독 모델보다도 우수한 결과를 나타냈다. [</w:t>
            </w:r>
            <w:r w:rsidR="001A1F8A">
              <w:rPr>
                <w:rFonts w:ascii="맑은 고딕" w:eastAsia="맑은 고딕" w:hAnsi="맑은 고딕" w:cs="맑은 고딕" w:hint="eastAsia"/>
                <w:color w:val="1D1C1D"/>
                <w:sz w:val="20"/>
                <w:szCs w:val="20"/>
                <w:highlight w:val="white"/>
              </w:rPr>
              <w:t>19</w:t>
            </w:r>
            <w:r>
              <w:rPr>
                <w:rFonts w:ascii="맑은 고딕" w:eastAsia="맑은 고딕" w:hAnsi="맑은 고딕" w:cs="맑은 고딕"/>
                <w:color w:val="1D1C1D"/>
                <w:sz w:val="20"/>
                <w:szCs w:val="20"/>
                <w:highlight w:val="white"/>
              </w:rPr>
              <w:t>]</w:t>
            </w:r>
          </w:p>
          <w:p w14:paraId="63943D21" w14:textId="2E3465B7"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1D1C1D"/>
                <w:sz w:val="20"/>
                <w:szCs w:val="20"/>
                <w:highlight w:val="white"/>
              </w:rPr>
            </w:pPr>
            <w:r>
              <w:rPr>
                <w:rFonts w:ascii="맑은 고딕" w:eastAsia="맑은 고딕" w:hAnsi="맑은 고딕" w:cs="맑은 고딕"/>
                <w:color w:val="1D1C1D"/>
                <w:sz w:val="20"/>
                <w:szCs w:val="20"/>
                <w:highlight w:val="white"/>
              </w:rPr>
              <w:t>또한, 최근 arXiv에 게재된 논문에서는 EUR/USD 환율 예측에 로버타(RoBERTa) 기반의 텍스트 마이닝 결과를 시계열 예측 모델에 통합함으로써, 경제뉴스 및 중앙은행 발표문 등에서 도출된 정성적 정보가 예측 성능을 실질적으로 향상시킬 수 있음을 입증하였다. 특히 PSO-LSTM과 같은 진화 최적화 기반의 딥러닝 모델이 기존 LSTM 모델 대비 하이퍼파라미터 튜닝 효율성과 성능을 동시에 개선함으로써 실무 적용 가능성을 높이고 있다. [</w:t>
            </w:r>
            <w:r w:rsidR="001A1F8A">
              <w:rPr>
                <w:rFonts w:ascii="맑은 고딕" w:eastAsia="맑은 고딕" w:hAnsi="맑은 고딕" w:cs="맑은 고딕" w:hint="eastAsia"/>
                <w:color w:val="1D1C1D"/>
                <w:sz w:val="20"/>
                <w:szCs w:val="20"/>
                <w:highlight w:val="white"/>
              </w:rPr>
              <w:t>20</w:t>
            </w:r>
            <w:r>
              <w:rPr>
                <w:rFonts w:ascii="맑은 고딕" w:eastAsia="맑은 고딕" w:hAnsi="맑은 고딕" w:cs="맑은 고딕"/>
                <w:color w:val="1D1C1D"/>
                <w:sz w:val="20"/>
                <w:szCs w:val="20"/>
                <w:highlight w:val="white"/>
              </w:rPr>
              <w:t>]</w:t>
            </w:r>
          </w:p>
          <w:p w14:paraId="054977E2" w14:textId="0E39ABFB" w:rsidR="00DC2436" w:rsidRDefault="00000000" w:rsidP="006E43B3">
            <w:pPr>
              <w:widowControl w:val="0"/>
              <w:shd w:val="clear" w:color="auto" w:fill="FFFFFF"/>
              <w:spacing w:before="240" w:after="240" w:line="276" w:lineRule="auto"/>
              <w:ind w:firstLineChars="100" w:firstLine="200"/>
              <w:jc w:val="both"/>
              <w:rPr>
                <w:rFonts w:ascii="맑은 고딕" w:eastAsia="맑은 고딕" w:hAnsi="맑은 고딕" w:cs="맑은 고딕"/>
                <w:color w:val="1D1C1D"/>
                <w:sz w:val="20"/>
                <w:szCs w:val="20"/>
                <w:highlight w:val="white"/>
              </w:rPr>
            </w:pPr>
            <w:r>
              <w:rPr>
                <w:rFonts w:ascii="맑은 고딕" w:eastAsia="맑은 고딕" w:hAnsi="맑은 고딕" w:cs="맑은 고딕"/>
                <w:color w:val="1D1C1D"/>
                <w:sz w:val="20"/>
                <w:szCs w:val="20"/>
                <w:highlight w:val="white"/>
              </w:rPr>
              <w:t>이러한 기술의 진보는 실제 금융기관과 정책기관의 의사결정에도 영향을 주고 있다. 예를 들어, 독일 DIW 연구소는 AI 기반 문장 분석 도구를 통해 ECB의 정책 발표문을 분류하고, 기준금리 변화 방향 예측 정확도를 70% → 80%로 향상시켰다고 발표한 바 있다. [</w:t>
            </w:r>
            <w:r w:rsidR="001A1F8A">
              <w:rPr>
                <w:rFonts w:ascii="맑은 고딕" w:eastAsia="맑은 고딕" w:hAnsi="맑은 고딕" w:cs="맑은 고딕" w:hint="eastAsia"/>
                <w:color w:val="1D1C1D"/>
                <w:sz w:val="20"/>
                <w:szCs w:val="20"/>
                <w:highlight w:val="white"/>
              </w:rPr>
              <w:t>21</w:t>
            </w:r>
            <w:r>
              <w:rPr>
                <w:rFonts w:ascii="맑은 고딕" w:eastAsia="맑은 고딕" w:hAnsi="맑은 고딕" w:cs="맑은 고딕"/>
                <w:color w:val="1D1C1D"/>
                <w:sz w:val="20"/>
                <w:szCs w:val="20"/>
                <w:highlight w:val="white"/>
              </w:rPr>
              <w:t>] 이는 환율에 직접적인 영향을 주는 통화정책 방향을 조기에 감지하는 데 있어 AI 기술이 실질적 역할을 수행할 수 있음을 시사한다.</w:t>
            </w:r>
          </w:p>
          <w:p w14:paraId="3C4E4B5B" w14:textId="77777777" w:rsidR="009A4A24" w:rsidRDefault="00000000" w:rsidP="000E25D7">
            <w:pPr>
              <w:widowControl w:val="0"/>
              <w:shd w:val="clear" w:color="auto" w:fill="FFFFFF"/>
              <w:spacing w:before="240" w:after="240" w:line="276" w:lineRule="auto"/>
              <w:ind w:firstLineChars="100" w:firstLine="200"/>
              <w:jc w:val="both"/>
              <w:rPr>
                <w:rFonts w:ascii="맑은 고딕" w:eastAsia="맑은 고딕" w:hAnsi="맑은 고딕" w:cs="맑은 고딕"/>
                <w:color w:val="000000"/>
                <w:sz w:val="20"/>
                <w:szCs w:val="20"/>
                <w:highlight w:val="white"/>
              </w:rPr>
            </w:pPr>
            <w:r>
              <w:rPr>
                <w:rFonts w:ascii="맑은 고딕" w:eastAsia="맑은 고딕" w:hAnsi="맑은 고딕" w:cs="맑은 고딕"/>
                <w:color w:val="1D1C1D"/>
                <w:sz w:val="20"/>
                <w:szCs w:val="20"/>
                <w:highlight w:val="white"/>
              </w:rPr>
              <w:t>결과적으로, 환율 예측에 있어 AI 기반 모델은 기존 모형 대비 뛰어난 성능을 보이며, 최근에는 텍스트 기반 정성자료와의 융합, 하이브리드 모델 구조, 진화 알고리즘 기반 튜닝 등 다양한 형태로 고도화되고 있다. 이러한 기술적 진보는 기업의 환리스크 대응 전략을 선제적으로 지원할 수 있는 기반이 되고 있으며, 향후 AI 기반 환율 예측 시스템은 실시간 리스크 관리 및 의사결정 지원의 핵심 도구로 자리매김할 가능성이 높다.</w:t>
            </w:r>
          </w:p>
        </w:tc>
      </w:tr>
    </w:tbl>
    <w:p w14:paraId="3ADAF51A" w14:textId="77777777" w:rsidR="009A4A24" w:rsidRPr="00DC2436" w:rsidRDefault="009A4A24">
      <w:pPr>
        <w:rPr>
          <w:rFonts w:ascii="맑은 고딕" w:eastAsia="맑은 고딕" w:hAnsi="맑은 고딕" w:cs="맑은 고딕"/>
          <w:bCs/>
        </w:rPr>
      </w:pPr>
    </w:p>
    <w:tbl>
      <w:tblPr>
        <w:tblStyle w:val="af3"/>
        <w:tblW w:w="9405" w:type="dxa"/>
        <w:tblInd w:w="-4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405"/>
      </w:tblGrid>
      <w:tr w:rsidR="009A4A24" w:rsidRPr="00DC2436" w14:paraId="15AE528C" w14:textId="77777777" w:rsidTr="00DC2436">
        <w:trPr>
          <w:trHeight w:val="366"/>
        </w:trPr>
        <w:tc>
          <w:tcPr>
            <w:tcW w:w="9405" w:type="dxa"/>
            <w:shd w:val="clear" w:color="auto" w:fill="EFEFEF"/>
            <w:tcMar>
              <w:top w:w="100" w:type="dxa"/>
              <w:left w:w="100" w:type="dxa"/>
              <w:bottom w:w="100" w:type="dxa"/>
              <w:right w:w="100" w:type="dxa"/>
            </w:tcMar>
          </w:tcPr>
          <w:p w14:paraId="7CF9C959" w14:textId="4FA272BF" w:rsidR="009A4A24" w:rsidRPr="00D35B24" w:rsidRDefault="00DC2436">
            <w:pPr>
              <w:widowControl w:val="0"/>
              <w:spacing w:before="0" w:line="240" w:lineRule="auto"/>
              <w:rPr>
                <w:rFonts w:ascii="맑은 고딕" w:eastAsia="맑은 고딕" w:hAnsi="맑은 고딕" w:cs="맑은 고딕"/>
                <w:b/>
              </w:rPr>
            </w:pPr>
            <w:r w:rsidRPr="00D35B24">
              <w:rPr>
                <w:rFonts w:ascii="맑은 고딕" w:eastAsia="맑은 고딕" w:hAnsi="맑은 고딕" w:cs="맑은 고딕"/>
                <w:b/>
              </w:rPr>
              <w:t>목표</w:t>
            </w:r>
          </w:p>
        </w:tc>
      </w:tr>
      <w:tr w:rsidR="009A4A24" w14:paraId="2B2DA352" w14:textId="77777777" w:rsidTr="006425BC">
        <w:trPr>
          <w:trHeight w:val="438"/>
        </w:trPr>
        <w:tc>
          <w:tcPr>
            <w:tcW w:w="9405" w:type="dxa"/>
            <w:vMerge w:val="restart"/>
            <w:tcMar>
              <w:top w:w="100" w:type="dxa"/>
              <w:left w:w="100" w:type="dxa"/>
              <w:bottom w:w="100" w:type="dxa"/>
              <w:right w:w="100" w:type="dxa"/>
            </w:tcMar>
          </w:tcPr>
          <w:p w14:paraId="33744B19" w14:textId="532176E3" w:rsidR="00DC2436" w:rsidRDefault="00DC2436" w:rsidP="00DC2436">
            <w:pPr>
              <w:widowControl w:val="0"/>
              <w:spacing w:before="240" w:after="240" w:line="276" w:lineRule="auto"/>
              <w:ind w:firstLineChars="100" w:firstLine="200"/>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본 프로젝트는 환율 변동성에 직접 노출되는 수출입 기업을 대상으로, 환율 예측 모델을 활용한 환리스크 대응 솔루션을 제공함으로써 다음과 같은 세 가지 핵심 목표를 달성하고자 한다:</w:t>
            </w:r>
          </w:p>
          <w:p w14:paraId="0F71BB14" w14:textId="77777777" w:rsidR="00DC2436" w:rsidRDefault="00DC2436" w:rsidP="00DC2436">
            <w:pPr>
              <w:pStyle w:val="3"/>
              <w:widowControl w:val="0"/>
              <w:spacing w:before="280" w:after="80" w:line="276" w:lineRule="auto"/>
              <w:rPr>
                <w:rFonts w:ascii="맑은 고딕" w:eastAsia="맑은 고딕" w:hAnsi="맑은 고딕" w:cs="맑은 고딕"/>
                <w:b/>
                <w:color w:val="000000"/>
                <w:sz w:val="20"/>
                <w:szCs w:val="20"/>
              </w:rPr>
            </w:pPr>
            <w:bookmarkStart w:id="3" w:name="_heading=h.1yculm930pbq" w:colFirst="0" w:colLast="0"/>
            <w:bookmarkEnd w:id="3"/>
            <w:r>
              <w:rPr>
                <w:rFonts w:ascii="맑은 고딕" w:eastAsia="맑은 고딕" w:hAnsi="맑은 고딕" w:cs="맑은 고딕" w:hint="eastAsia"/>
                <w:b/>
                <w:color w:val="000000"/>
                <w:sz w:val="20"/>
                <w:szCs w:val="20"/>
              </w:rPr>
              <w:t xml:space="preserve">목표1: </w:t>
            </w:r>
            <w:r>
              <w:rPr>
                <w:rFonts w:ascii="맑은 고딕" w:eastAsia="맑은 고딕" w:hAnsi="맑은 고딕" w:cs="맑은 고딕"/>
                <w:b/>
                <w:color w:val="000000"/>
                <w:sz w:val="20"/>
                <w:szCs w:val="20"/>
              </w:rPr>
              <w:t xml:space="preserve">정밀한 환율 예측 </w:t>
            </w:r>
            <w:r>
              <w:rPr>
                <w:rFonts w:ascii="맑은 고딕" w:eastAsia="맑은 고딕" w:hAnsi="맑은 고딕" w:cs="맑은 고딕" w:hint="eastAsia"/>
                <w:b/>
                <w:color w:val="000000"/>
                <w:sz w:val="20"/>
                <w:szCs w:val="20"/>
              </w:rPr>
              <w:t>모델</w:t>
            </w:r>
            <w:r>
              <w:rPr>
                <w:rFonts w:ascii="맑은 고딕" w:eastAsia="맑은 고딕" w:hAnsi="맑은 고딕" w:cs="맑은 고딕"/>
                <w:b/>
                <w:color w:val="000000"/>
                <w:sz w:val="20"/>
                <w:szCs w:val="20"/>
              </w:rPr>
              <w:t xml:space="preserve"> 구축</w:t>
            </w:r>
          </w:p>
          <w:p w14:paraId="19229C33" w14:textId="77777777" w:rsidR="00DC2436" w:rsidRDefault="00DC2436" w:rsidP="00DC2436">
            <w:pPr>
              <w:widowControl w:val="0"/>
              <w:numPr>
                <w:ilvl w:val="0"/>
                <w:numId w:val="8"/>
              </w:numPr>
              <w:spacing w:before="240" w:line="276" w:lineRule="auto"/>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시계열 예측 알고리즘(LSTM, Prophet 등)을 활용하여 주요 통화 환율(USD/KRW, JPY/KRW 등)의 향후 단기·중기 변동을 예측</w:t>
            </w:r>
          </w:p>
          <w:p w14:paraId="6F64837F" w14:textId="77777777" w:rsidR="00372069" w:rsidRDefault="00DC2436" w:rsidP="00372069">
            <w:pPr>
              <w:widowControl w:val="0"/>
              <w:numPr>
                <w:ilvl w:val="0"/>
                <w:numId w:val="8"/>
              </w:numPr>
              <w:spacing w:before="0" w:after="240" w:line="276" w:lineRule="auto"/>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정밀한 모델 구축을 위한 변수 예상 선정</w:t>
            </w:r>
            <w:r w:rsidRPr="00372069">
              <w:rPr>
                <w:rFonts w:ascii="맑은 고딕" w:eastAsia="맑은 고딕" w:hAnsi="맑은 고딕" w:cs="맑은 고딕"/>
                <w:b/>
                <w:color w:val="000000"/>
                <w:sz w:val="20"/>
                <w:szCs w:val="20"/>
              </w:rPr>
              <w:br/>
            </w:r>
          </w:p>
          <w:p w14:paraId="39AB16F6" w14:textId="5D5A61BD" w:rsidR="00DC2436" w:rsidRPr="00372069" w:rsidRDefault="00DC2436" w:rsidP="00372069">
            <w:pPr>
              <w:widowControl w:val="0"/>
              <w:spacing w:before="0" w:after="240" w:line="276" w:lineRule="auto"/>
              <w:ind w:left="720"/>
              <w:rPr>
                <w:rFonts w:ascii="맑은 고딕" w:eastAsia="맑은 고딕" w:hAnsi="맑은 고딕" w:cs="맑은 고딕"/>
                <w:b/>
                <w:color w:val="000000"/>
                <w:sz w:val="20"/>
                <w:szCs w:val="20"/>
              </w:rPr>
            </w:pPr>
            <w:r w:rsidRPr="00372069">
              <w:rPr>
                <w:rFonts w:ascii="맑은 고딕" w:eastAsia="맑은 고딕" w:hAnsi="맑은 고딕" w:cs="맑은 고딕"/>
                <w:b/>
                <w:color w:val="000000"/>
                <w:sz w:val="20"/>
                <w:szCs w:val="20"/>
              </w:rPr>
              <w:t xml:space="preserve"> 1. 기초 변수 (환율 자체 시계열</w:t>
            </w:r>
            <w:r w:rsidRPr="00372069">
              <w:rPr>
                <w:rFonts w:ascii="맑은 고딕" w:eastAsia="맑은 고딕" w:hAnsi="맑은 고딕" w:cs="맑은 고딕" w:hint="eastAsia"/>
                <w:b/>
                <w:color w:val="000000"/>
                <w:sz w:val="20"/>
                <w:szCs w:val="20"/>
              </w:rPr>
              <w:t>)</w:t>
            </w:r>
          </w:p>
          <w:sdt>
            <w:sdtPr>
              <w:tag w:val="goog_rdk_0"/>
              <w:id w:val="-162496886"/>
              <w:lock w:val="contentLocked"/>
            </w:sdtPr>
            <w:sdtContent>
              <w:tbl>
                <w:tblPr>
                  <w:tblStyle w:val="af4"/>
                  <w:tblW w:w="843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4995"/>
                </w:tblGrid>
                <w:tr w:rsidR="009A4A24" w14:paraId="70BB87E5" w14:textId="77777777">
                  <w:tc>
                    <w:tcPr>
                      <w:tcW w:w="3435" w:type="dxa"/>
                      <w:shd w:val="clear" w:color="auto" w:fill="auto"/>
                      <w:tcMar>
                        <w:top w:w="100" w:type="dxa"/>
                        <w:left w:w="100" w:type="dxa"/>
                        <w:bottom w:w="100" w:type="dxa"/>
                        <w:right w:w="100" w:type="dxa"/>
                      </w:tcMar>
                    </w:tcPr>
                    <w:p w14:paraId="11CEC970"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변수명</w:t>
                      </w:r>
                    </w:p>
                  </w:tc>
                  <w:tc>
                    <w:tcPr>
                      <w:tcW w:w="4995" w:type="dxa"/>
                      <w:shd w:val="clear" w:color="auto" w:fill="auto"/>
                      <w:tcMar>
                        <w:top w:w="100" w:type="dxa"/>
                        <w:left w:w="100" w:type="dxa"/>
                        <w:bottom w:w="100" w:type="dxa"/>
                        <w:right w:w="100" w:type="dxa"/>
                      </w:tcMar>
                    </w:tcPr>
                    <w:p w14:paraId="45127912" w14:textId="77777777" w:rsidR="009A4A24" w:rsidRDefault="00000000">
                      <w:pPr>
                        <w:widowControl w:val="0"/>
                        <w:spacing w:before="0" w:after="20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설명</w:t>
                      </w:r>
                    </w:p>
                  </w:tc>
                </w:tr>
                <w:tr w:rsidR="009A4A24" w14:paraId="54CFAC01" w14:textId="77777777">
                  <w:tc>
                    <w:tcPr>
                      <w:tcW w:w="3435" w:type="dxa"/>
                      <w:shd w:val="clear" w:color="auto" w:fill="auto"/>
                      <w:tcMar>
                        <w:top w:w="100" w:type="dxa"/>
                        <w:left w:w="100" w:type="dxa"/>
                        <w:bottom w:w="100" w:type="dxa"/>
                        <w:right w:w="100" w:type="dxa"/>
                      </w:tcMar>
                    </w:tcPr>
                    <w:p w14:paraId="65594CA8"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환율 종가 (Exchange_Rate)</w:t>
                      </w:r>
                    </w:p>
                  </w:tc>
                  <w:tc>
                    <w:tcPr>
                      <w:tcW w:w="4995" w:type="dxa"/>
                      <w:shd w:val="clear" w:color="auto" w:fill="auto"/>
                      <w:tcMar>
                        <w:top w:w="100" w:type="dxa"/>
                        <w:left w:w="100" w:type="dxa"/>
                        <w:bottom w:w="100" w:type="dxa"/>
                        <w:right w:w="100" w:type="dxa"/>
                      </w:tcMar>
                    </w:tcPr>
                    <w:p w14:paraId="2DDEBB99"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예: USD/KRW, JPY/KRW 등 주요 환율의 종가</w:t>
                      </w:r>
                    </w:p>
                  </w:tc>
                </w:tr>
                <w:tr w:rsidR="009A4A24" w14:paraId="65549F86" w14:textId="77777777">
                  <w:tc>
                    <w:tcPr>
                      <w:tcW w:w="3435" w:type="dxa"/>
                      <w:shd w:val="clear" w:color="auto" w:fill="auto"/>
                      <w:tcMar>
                        <w:top w:w="100" w:type="dxa"/>
                        <w:left w:w="100" w:type="dxa"/>
                        <w:bottom w:w="100" w:type="dxa"/>
                        <w:right w:w="100" w:type="dxa"/>
                      </w:tcMar>
                    </w:tcPr>
                    <w:p w14:paraId="3E0690E2"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고가/저가/변동폭</w:t>
                      </w:r>
                    </w:p>
                  </w:tc>
                  <w:tc>
                    <w:tcPr>
                      <w:tcW w:w="4995" w:type="dxa"/>
                      <w:shd w:val="clear" w:color="auto" w:fill="auto"/>
                      <w:tcMar>
                        <w:top w:w="100" w:type="dxa"/>
                        <w:left w:w="100" w:type="dxa"/>
                        <w:bottom w:w="100" w:type="dxa"/>
                        <w:right w:w="100" w:type="dxa"/>
                      </w:tcMar>
                    </w:tcPr>
                    <w:p w14:paraId="1CF104DF"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단기 내 변동성, 가격 반전 포인트 예측</w:t>
                      </w:r>
                    </w:p>
                  </w:tc>
                </w:tr>
                <w:tr w:rsidR="009A4A24" w14:paraId="3A2B4366" w14:textId="77777777">
                  <w:tc>
                    <w:tcPr>
                      <w:tcW w:w="3435" w:type="dxa"/>
                      <w:shd w:val="clear" w:color="auto" w:fill="auto"/>
                      <w:tcMar>
                        <w:top w:w="100" w:type="dxa"/>
                        <w:left w:w="100" w:type="dxa"/>
                        <w:bottom w:w="100" w:type="dxa"/>
                        <w:right w:w="100" w:type="dxa"/>
                      </w:tcMar>
                    </w:tcPr>
                    <w:p w14:paraId="7A78C093"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이동평균선(MA5, MA20, MA60)</w:t>
                      </w:r>
                    </w:p>
                  </w:tc>
                  <w:tc>
                    <w:tcPr>
                      <w:tcW w:w="4995" w:type="dxa"/>
                      <w:shd w:val="clear" w:color="auto" w:fill="auto"/>
                      <w:tcMar>
                        <w:top w:w="100" w:type="dxa"/>
                        <w:left w:w="100" w:type="dxa"/>
                        <w:bottom w:w="100" w:type="dxa"/>
                        <w:right w:w="100" w:type="dxa"/>
                      </w:tcMar>
                    </w:tcPr>
                    <w:p w14:paraId="0580D2FF"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추세 인식 (기술적 분석 관점)</w:t>
                      </w:r>
                    </w:p>
                  </w:tc>
                </w:tr>
                <w:tr w:rsidR="009A4A24" w14:paraId="2A72D188" w14:textId="77777777" w:rsidTr="00DC2436">
                  <w:trPr>
                    <w:trHeight w:val="25"/>
                  </w:trPr>
                  <w:tc>
                    <w:tcPr>
                      <w:tcW w:w="3435" w:type="dxa"/>
                      <w:shd w:val="clear" w:color="auto" w:fill="auto"/>
                      <w:tcMar>
                        <w:top w:w="100" w:type="dxa"/>
                        <w:left w:w="100" w:type="dxa"/>
                        <w:bottom w:w="100" w:type="dxa"/>
                        <w:right w:w="100" w:type="dxa"/>
                      </w:tcMar>
                    </w:tcPr>
                    <w:p w14:paraId="28C573D4"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환율 모멘텀 / 수익률 (Return)</w:t>
                      </w:r>
                    </w:p>
                  </w:tc>
                  <w:tc>
                    <w:tcPr>
                      <w:tcW w:w="4995" w:type="dxa"/>
                      <w:shd w:val="clear" w:color="auto" w:fill="auto"/>
                      <w:tcMar>
                        <w:top w:w="100" w:type="dxa"/>
                        <w:left w:w="100" w:type="dxa"/>
                        <w:bottom w:w="100" w:type="dxa"/>
                        <w:right w:w="100" w:type="dxa"/>
                      </w:tcMar>
                    </w:tcPr>
                    <w:p w14:paraId="39F94257"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로그 수익률, 급등락 신호</w:t>
                      </w:r>
                    </w:p>
                  </w:tc>
                </w:tr>
              </w:tbl>
            </w:sdtContent>
          </w:sdt>
          <w:p w14:paraId="6BD3D0C4" w14:textId="77777777" w:rsidR="009A4A24" w:rsidRDefault="00000000" w:rsidP="00DC2436">
            <w:pPr>
              <w:widowControl w:val="0"/>
              <w:spacing w:before="240" w:after="240" w:line="276" w:lineRule="auto"/>
              <w:ind w:firstLineChars="300" w:firstLine="600"/>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 xml:space="preserve"> 2. 금융시장 변수</w:t>
            </w:r>
          </w:p>
          <w:sdt>
            <w:sdtPr>
              <w:tag w:val="goog_rdk_1"/>
              <w:id w:val="1191063418"/>
              <w:lock w:val="contentLocked"/>
            </w:sdtPr>
            <w:sdtContent>
              <w:tbl>
                <w:tblPr>
                  <w:tblStyle w:val="af5"/>
                  <w:tblW w:w="843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5"/>
                  <w:gridCol w:w="4725"/>
                </w:tblGrid>
                <w:tr w:rsidR="009A4A24" w14:paraId="024E014B" w14:textId="77777777">
                  <w:tc>
                    <w:tcPr>
                      <w:tcW w:w="3705" w:type="dxa"/>
                      <w:shd w:val="clear" w:color="auto" w:fill="auto"/>
                      <w:tcMar>
                        <w:top w:w="100" w:type="dxa"/>
                        <w:left w:w="100" w:type="dxa"/>
                        <w:bottom w:w="100" w:type="dxa"/>
                        <w:right w:w="100" w:type="dxa"/>
                      </w:tcMar>
                    </w:tcPr>
                    <w:p w14:paraId="37FCCE96" w14:textId="77777777" w:rsidR="009A4A24" w:rsidRDefault="00000000">
                      <w:pPr>
                        <w:widowControl w:val="0"/>
                        <w:spacing w:before="0" w:line="276"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변수명</w:t>
                      </w:r>
                    </w:p>
                  </w:tc>
                  <w:tc>
                    <w:tcPr>
                      <w:tcW w:w="4725" w:type="dxa"/>
                      <w:shd w:val="clear" w:color="auto" w:fill="auto"/>
                      <w:tcMar>
                        <w:top w:w="100" w:type="dxa"/>
                        <w:left w:w="100" w:type="dxa"/>
                        <w:bottom w:w="100" w:type="dxa"/>
                        <w:right w:w="100" w:type="dxa"/>
                      </w:tcMar>
                    </w:tcPr>
                    <w:p w14:paraId="788E332B" w14:textId="77777777" w:rsidR="009A4A24" w:rsidRDefault="00000000">
                      <w:pPr>
                        <w:widowControl w:val="0"/>
                        <w:spacing w:before="0" w:line="276"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설명</w:t>
                      </w:r>
                    </w:p>
                  </w:tc>
                </w:tr>
                <w:tr w:rsidR="009A4A24" w14:paraId="3AB06DA1" w14:textId="77777777">
                  <w:trPr>
                    <w:trHeight w:val="570"/>
                  </w:trPr>
                  <w:tc>
                    <w:tcPr>
                      <w:tcW w:w="3705" w:type="dxa"/>
                      <w:shd w:val="clear" w:color="auto" w:fill="auto"/>
                      <w:tcMar>
                        <w:top w:w="100" w:type="dxa"/>
                        <w:left w:w="100" w:type="dxa"/>
                        <w:bottom w:w="100" w:type="dxa"/>
                        <w:right w:w="100" w:type="dxa"/>
                      </w:tcMar>
                    </w:tcPr>
                    <w:p w14:paraId="059459B7" w14:textId="77777777" w:rsidR="009A4A24" w:rsidRDefault="00000000">
                      <w:pPr>
                        <w:widowControl w:val="0"/>
                        <w:spacing w:before="0" w:line="276"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기준금리 (한국/미국)</w:t>
                      </w:r>
                    </w:p>
                  </w:tc>
                  <w:tc>
                    <w:tcPr>
                      <w:tcW w:w="4725" w:type="dxa"/>
                      <w:shd w:val="clear" w:color="auto" w:fill="auto"/>
                      <w:tcMar>
                        <w:top w:w="100" w:type="dxa"/>
                        <w:left w:w="100" w:type="dxa"/>
                        <w:bottom w:w="100" w:type="dxa"/>
                        <w:right w:w="100" w:type="dxa"/>
                      </w:tcMar>
                    </w:tcPr>
                    <w:p w14:paraId="27426F31" w14:textId="77777777" w:rsidR="009A4A24" w:rsidRDefault="00000000">
                      <w:pPr>
                        <w:widowControl w:val="0"/>
                        <w:spacing w:before="0" w:line="276"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금리차가 자본 유출입 방향성 결정</w:t>
                      </w:r>
                    </w:p>
                  </w:tc>
                </w:tr>
                <w:tr w:rsidR="009A4A24" w14:paraId="2F4597D5" w14:textId="77777777">
                  <w:trPr>
                    <w:trHeight w:val="457"/>
                  </w:trPr>
                  <w:tc>
                    <w:tcPr>
                      <w:tcW w:w="3705" w:type="dxa"/>
                      <w:shd w:val="clear" w:color="auto" w:fill="auto"/>
                      <w:tcMar>
                        <w:top w:w="100" w:type="dxa"/>
                        <w:left w:w="100" w:type="dxa"/>
                        <w:bottom w:w="100" w:type="dxa"/>
                        <w:right w:w="100" w:type="dxa"/>
                      </w:tcMar>
                    </w:tcPr>
                    <w:p w14:paraId="1D6A84FB" w14:textId="77777777" w:rsidR="009A4A24" w:rsidRDefault="00000000">
                      <w:pPr>
                        <w:widowControl w:val="0"/>
                        <w:spacing w:before="0" w:line="276"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CDS 프리미엄 (한국, 미국)</w:t>
                      </w:r>
                    </w:p>
                  </w:tc>
                  <w:tc>
                    <w:tcPr>
                      <w:tcW w:w="4725" w:type="dxa"/>
                      <w:shd w:val="clear" w:color="auto" w:fill="auto"/>
                      <w:tcMar>
                        <w:top w:w="100" w:type="dxa"/>
                        <w:left w:w="100" w:type="dxa"/>
                        <w:bottom w:w="100" w:type="dxa"/>
                        <w:right w:w="100" w:type="dxa"/>
                      </w:tcMar>
                    </w:tcPr>
                    <w:p w14:paraId="1A7C57EB" w14:textId="77777777" w:rsidR="009A4A24" w:rsidRDefault="00000000">
                      <w:pPr>
                        <w:widowControl w:val="0"/>
                        <w:spacing w:before="0" w:line="276"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국가 신용위험 지표 → 환율 급등 예측</w:t>
                      </w:r>
                    </w:p>
                  </w:tc>
                </w:tr>
                <w:tr w:rsidR="009A4A24" w14:paraId="28809181" w14:textId="77777777">
                  <w:trPr>
                    <w:trHeight w:val="472"/>
                  </w:trPr>
                  <w:tc>
                    <w:tcPr>
                      <w:tcW w:w="3705" w:type="dxa"/>
                      <w:shd w:val="clear" w:color="auto" w:fill="auto"/>
                      <w:tcMar>
                        <w:top w:w="100" w:type="dxa"/>
                        <w:left w:w="100" w:type="dxa"/>
                        <w:bottom w:w="100" w:type="dxa"/>
                        <w:right w:w="100" w:type="dxa"/>
                      </w:tcMar>
                    </w:tcPr>
                    <w:p w14:paraId="1BDE8878" w14:textId="77777777" w:rsidR="009A4A24" w:rsidRDefault="00000000">
                      <w:pPr>
                        <w:widowControl w:val="0"/>
                        <w:spacing w:before="0" w:line="276"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외국인 채권/주식 순매수</w:t>
                      </w:r>
                    </w:p>
                  </w:tc>
                  <w:tc>
                    <w:tcPr>
                      <w:tcW w:w="4725" w:type="dxa"/>
                      <w:shd w:val="clear" w:color="auto" w:fill="auto"/>
                      <w:tcMar>
                        <w:top w:w="100" w:type="dxa"/>
                        <w:left w:w="100" w:type="dxa"/>
                        <w:bottom w:w="100" w:type="dxa"/>
                        <w:right w:w="100" w:type="dxa"/>
                      </w:tcMar>
                    </w:tcPr>
                    <w:p w14:paraId="43261F03" w14:textId="77777777" w:rsidR="009A4A24" w:rsidRDefault="00000000">
                      <w:pPr>
                        <w:widowControl w:val="0"/>
                        <w:spacing w:before="0" w:line="276"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자본유입/유출 흐름 측정</w:t>
                      </w:r>
                    </w:p>
                  </w:tc>
                </w:tr>
                <w:tr w:rsidR="009A4A24" w14:paraId="1F8E8F82" w14:textId="77777777">
                  <w:trPr>
                    <w:trHeight w:val="502"/>
                  </w:trPr>
                  <w:tc>
                    <w:tcPr>
                      <w:tcW w:w="3705" w:type="dxa"/>
                      <w:shd w:val="clear" w:color="auto" w:fill="auto"/>
                      <w:tcMar>
                        <w:top w:w="100" w:type="dxa"/>
                        <w:left w:w="100" w:type="dxa"/>
                        <w:bottom w:w="100" w:type="dxa"/>
                        <w:right w:w="100" w:type="dxa"/>
                      </w:tcMar>
                    </w:tcPr>
                    <w:p w14:paraId="675ACC6A"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VIX 지수</w:t>
                      </w:r>
                    </w:p>
                  </w:tc>
                  <w:tc>
                    <w:tcPr>
                      <w:tcW w:w="4725" w:type="dxa"/>
                      <w:shd w:val="clear" w:color="auto" w:fill="auto"/>
                      <w:tcMar>
                        <w:top w:w="100" w:type="dxa"/>
                        <w:left w:w="100" w:type="dxa"/>
                        <w:bottom w:w="100" w:type="dxa"/>
                        <w:right w:w="100" w:type="dxa"/>
                      </w:tcMar>
                    </w:tcPr>
                    <w:p w14:paraId="2160F472" w14:textId="77777777" w:rsidR="009A4A24" w:rsidRDefault="00000000">
                      <w:pPr>
                        <w:widowControl w:val="0"/>
                        <w:spacing w:before="0" w:line="276"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글로벌 불안심리 척도 → 안전자산 선호 영향</w:t>
                      </w:r>
                    </w:p>
                  </w:tc>
                </w:tr>
              </w:tbl>
            </w:sdtContent>
          </w:sdt>
          <w:p w14:paraId="783B795F" w14:textId="77777777" w:rsidR="009A4A24" w:rsidRDefault="00000000" w:rsidP="00DC2436">
            <w:pPr>
              <w:widowControl w:val="0"/>
              <w:spacing w:before="240" w:after="240" w:line="276" w:lineRule="auto"/>
              <w:ind w:firstLineChars="300" w:firstLine="600"/>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lastRenderedPageBreak/>
              <w:t xml:space="preserve"> 3. 무역 및 실물경제 변수</w:t>
            </w:r>
          </w:p>
          <w:sdt>
            <w:sdtPr>
              <w:tag w:val="goog_rdk_2"/>
              <w:id w:val="1494283064"/>
              <w:lock w:val="contentLocked"/>
            </w:sdtPr>
            <w:sdtContent>
              <w:tbl>
                <w:tblPr>
                  <w:tblStyle w:val="af6"/>
                  <w:tblW w:w="843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4935"/>
                </w:tblGrid>
                <w:tr w:rsidR="009A4A24" w14:paraId="3BB8B29A" w14:textId="77777777">
                  <w:tc>
                    <w:tcPr>
                      <w:tcW w:w="3495" w:type="dxa"/>
                      <w:shd w:val="clear" w:color="auto" w:fill="auto"/>
                      <w:tcMar>
                        <w:top w:w="100" w:type="dxa"/>
                        <w:left w:w="100" w:type="dxa"/>
                        <w:bottom w:w="100" w:type="dxa"/>
                        <w:right w:w="100" w:type="dxa"/>
                      </w:tcMar>
                    </w:tcPr>
                    <w:p w14:paraId="1CAC39BC"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변수명</w:t>
                      </w:r>
                    </w:p>
                  </w:tc>
                  <w:tc>
                    <w:tcPr>
                      <w:tcW w:w="4935" w:type="dxa"/>
                      <w:shd w:val="clear" w:color="auto" w:fill="auto"/>
                      <w:tcMar>
                        <w:top w:w="100" w:type="dxa"/>
                        <w:left w:w="100" w:type="dxa"/>
                        <w:bottom w:w="100" w:type="dxa"/>
                        <w:right w:w="100" w:type="dxa"/>
                      </w:tcMar>
                    </w:tcPr>
                    <w:p w14:paraId="162F9D78"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설명</w:t>
                      </w:r>
                    </w:p>
                  </w:tc>
                </w:tr>
                <w:tr w:rsidR="009A4A24" w14:paraId="0B946976" w14:textId="77777777">
                  <w:tc>
                    <w:tcPr>
                      <w:tcW w:w="3495" w:type="dxa"/>
                      <w:shd w:val="clear" w:color="auto" w:fill="auto"/>
                      <w:tcMar>
                        <w:top w:w="100" w:type="dxa"/>
                        <w:left w:w="100" w:type="dxa"/>
                        <w:bottom w:w="100" w:type="dxa"/>
                        <w:right w:w="100" w:type="dxa"/>
                      </w:tcMar>
                    </w:tcPr>
                    <w:p w14:paraId="37A885A7"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경상수지, 무역수지</w:t>
                      </w:r>
                    </w:p>
                  </w:tc>
                  <w:tc>
                    <w:tcPr>
                      <w:tcW w:w="4935" w:type="dxa"/>
                      <w:shd w:val="clear" w:color="auto" w:fill="auto"/>
                      <w:tcMar>
                        <w:top w:w="100" w:type="dxa"/>
                        <w:left w:w="100" w:type="dxa"/>
                        <w:bottom w:w="100" w:type="dxa"/>
                        <w:right w:w="100" w:type="dxa"/>
                      </w:tcMar>
                    </w:tcPr>
                    <w:p w14:paraId="571C2AFD"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흑자 -&gt; 원화 강세 요인</w:t>
                      </w:r>
                    </w:p>
                    <w:p w14:paraId="6EAA0526"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적자 -&gt; 약세 요인</w:t>
                      </w:r>
                    </w:p>
                  </w:tc>
                </w:tr>
                <w:tr w:rsidR="009A4A24" w14:paraId="20F95948" w14:textId="77777777">
                  <w:tc>
                    <w:tcPr>
                      <w:tcW w:w="3495" w:type="dxa"/>
                      <w:shd w:val="clear" w:color="auto" w:fill="auto"/>
                      <w:tcMar>
                        <w:top w:w="100" w:type="dxa"/>
                        <w:left w:w="100" w:type="dxa"/>
                        <w:bottom w:w="100" w:type="dxa"/>
                        <w:right w:w="100" w:type="dxa"/>
                      </w:tcMar>
                    </w:tcPr>
                    <w:p w14:paraId="579E81A6"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수출입 증가율</w:t>
                      </w:r>
                    </w:p>
                  </w:tc>
                  <w:tc>
                    <w:tcPr>
                      <w:tcW w:w="4935" w:type="dxa"/>
                      <w:shd w:val="clear" w:color="auto" w:fill="auto"/>
                      <w:tcMar>
                        <w:top w:w="100" w:type="dxa"/>
                        <w:left w:w="100" w:type="dxa"/>
                        <w:bottom w:w="100" w:type="dxa"/>
                        <w:right w:w="100" w:type="dxa"/>
                      </w:tcMar>
                    </w:tcPr>
                    <w:p w14:paraId="76E09677"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실물 경기 및 환율 수요 반영</w:t>
                      </w:r>
                    </w:p>
                  </w:tc>
                </w:tr>
                <w:tr w:rsidR="009A4A24" w14:paraId="2C3E6E7A" w14:textId="77777777">
                  <w:tc>
                    <w:tcPr>
                      <w:tcW w:w="3495" w:type="dxa"/>
                      <w:shd w:val="clear" w:color="auto" w:fill="auto"/>
                      <w:tcMar>
                        <w:top w:w="100" w:type="dxa"/>
                        <w:left w:w="100" w:type="dxa"/>
                        <w:bottom w:w="100" w:type="dxa"/>
                        <w:right w:w="100" w:type="dxa"/>
                      </w:tcMar>
                    </w:tcPr>
                    <w:p w14:paraId="18E2D0FC"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제조업 PMI</w:t>
                      </w:r>
                    </w:p>
                  </w:tc>
                  <w:tc>
                    <w:tcPr>
                      <w:tcW w:w="4935" w:type="dxa"/>
                      <w:shd w:val="clear" w:color="auto" w:fill="auto"/>
                      <w:tcMar>
                        <w:top w:w="100" w:type="dxa"/>
                        <w:left w:w="100" w:type="dxa"/>
                        <w:bottom w:w="100" w:type="dxa"/>
                        <w:right w:w="100" w:type="dxa"/>
                      </w:tcMar>
                    </w:tcPr>
                    <w:p w14:paraId="5078255E"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제조업 PMI (한국/미국) 경기 선행지표</w:t>
                      </w:r>
                    </w:p>
                  </w:tc>
                </w:tr>
                <w:tr w:rsidR="009A4A24" w14:paraId="0D5A2D1E" w14:textId="77777777">
                  <w:tc>
                    <w:tcPr>
                      <w:tcW w:w="3495" w:type="dxa"/>
                      <w:shd w:val="clear" w:color="auto" w:fill="auto"/>
                      <w:tcMar>
                        <w:top w:w="100" w:type="dxa"/>
                        <w:left w:w="100" w:type="dxa"/>
                        <w:bottom w:w="100" w:type="dxa"/>
                        <w:right w:w="100" w:type="dxa"/>
                      </w:tcMar>
                    </w:tcPr>
                    <w:p w14:paraId="7221044D"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산업생산지수</w:t>
                      </w:r>
                    </w:p>
                  </w:tc>
                  <w:tc>
                    <w:tcPr>
                      <w:tcW w:w="4935" w:type="dxa"/>
                      <w:shd w:val="clear" w:color="auto" w:fill="auto"/>
                      <w:tcMar>
                        <w:top w:w="100" w:type="dxa"/>
                        <w:left w:w="100" w:type="dxa"/>
                        <w:bottom w:w="100" w:type="dxa"/>
                        <w:right w:w="100" w:type="dxa"/>
                      </w:tcMar>
                    </w:tcPr>
                    <w:p w14:paraId="77AEF0D6"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내수 vs 수출 의존도 반영</w:t>
                      </w:r>
                    </w:p>
                  </w:tc>
                </w:tr>
              </w:tbl>
            </w:sdtContent>
          </w:sdt>
          <w:p w14:paraId="217BE026" w14:textId="796F79AB" w:rsidR="009A4A24" w:rsidRDefault="00000000" w:rsidP="00372069">
            <w:pPr>
              <w:widowControl w:val="0"/>
              <w:spacing w:before="240" w:after="240" w:line="276" w:lineRule="auto"/>
              <w:ind w:firstLineChars="400" w:firstLine="800"/>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4. 물가 및 경기 변수</w:t>
            </w:r>
          </w:p>
          <w:sdt>
            <w:sdtPr>
              <w:tag w:val="goog_rdk_3"/>
              <w:id w:val="700606837"/>
              <w:lock w:val="contentLocked"/>
            </w:sdtPr>
            <w:sdtContent>
              <w:tbl>
                <w:tblPr>
                  <w:tblStyle w:val="af7"/>
                  <w:tblW w:w="838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4905"/>
                </w:tblGrid>
                <w:tr w:rsidR="009A4A24" w14:paraId="2E68E96C" w14:textId="77777777">
                  <w:trPr>
                    <w:trHeight w:val="510"/>
                  </w:trPr>
                  <w:tc>
                    <w:tcPr>
                      <w:tcW w:w="3480" w:type="dxa"/>
                      <w:shd w:val="clear" w:color="auto" w:fill="auto"/>
                      <w:tcMar>
                        <w:top w:w="100" w:type="dxa"/>
                        <w:left w:w="100" w:type="dxa"/>
                        <w:bottom w:w="100" w:type="dxa"/>
                        <w:right w:w="100" w:type="dxa"/>
                      </w:tcMar>
                    </w:tcPr>
                    <w:p w14:paraId="2852E6DA"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변수명</w:t>
                      </w:r>
                    </w:p>
                  </w:tc>
                  <w:tc>
                    <w:tcPr>
                      <w:tcW w:w="4905" w:type="dxa"/>
                      <w:shd w:val="clear" w:color="auto" w:fill="auto"/>
                      <w:tcMar>
                        <w:top w:w="100" w:type="dxa"/>
                        <w:left w:w="100" w:type="dxa"/>
                        <w:bottom w:w="100" w:type="dxa"/>
                        <w:right w:w="100" w:type="dxa"/>
                      </w:tcMar>
                    </w:tcPr>
                    <w:p w14:paraId="0F6EF2E5"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설명</w:t>
                      </w:r>
                    </w:p>
                  </w:tc>
                </w:tr>
                <w:tr w:rsidR="009A4A24" w14:paraId="0CC28EC0" w14:textId="77777777">
                  <w:tc>
                    <w:tcPr>
                      <w:tcW w:w="3480" w:type="dxa"/>
                      <w:shd w:val="clear" w:color="auto" w:fill="auto"/>
                      <w:tcMar>
                        <w:top w:w="100" w:type="dxa"/>
                        <w:left w:w="100" w:type="dxa"/>
                        <w:bottom w:w="100" w:type="dxa"/>
                        <w:right w:w="100" w:type="dxa"/>
                      </w:tcMar>
                    </w:tcPr>
                    <w:p w14:paraId="09CFB0D9"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CPI, Core CPI(한국/미국)</w:t>
                      </w:r>
                    </w:p>
                  </w:tc>
                  <w:tc>
                    <w:tcPr>
                      <w:tcW w:w="4905" w:type="dxa"/>
                      <w:shd w:val="clear" w:color="auto" w:fill="auto"/>
                      <w:tcMar>
                        <w:top w:w="100" w:type="dxa"/>
                        <w:left w:w="100" w:type="dxa"/>
                        <w:bottom w:w="100" w:type="dxa"/>
                        <w:right w:w="100" w:type="dxa"/>
                      </w:tcMar>
                    </w:tcPr>
                    <w:p w14:paraId="7FC03BC9"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금리 결정에 영향 -&gt; 환율 간접 효과</w:t>
                      </w:r>
                    </w:p>
                  </w:tc>
                </w:tr>
                <w:tr w:rsidR="009A4A24" w14:paraId="6DB48FE9" w14:textId="77777777">
                  <w:tc>
                    <w:tcPr>
                      <w:tcW w:w="3480" w:type="dxa"/>
                      <w:shd w:val="clear" w:color="auto" w:fill="auto"/>
                      <w:tcMar>
                        <w:top w:w="100" w:type="dxa"/>
                        <w:left w:w="100" w:type="dxa"/>
                        <w:bottom w:w="100" w:type="dxa"/>
                        <w:right w:w="100" w:type="dxa"/>
                      </w:tcMar>
                    </w:tcPr>
                    <w:p w14:paraId="1EEB11A0"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PPI(생산자물가)</w:t>
                      </w:r>
                    </w:p>
                  </w:tc>
                  <w:tc>
                    <w:tcPr>
                      <w:tcW w:w="4905" w:type="dxa"/>
                      <w:shd w:val="clear" w:color="auto" w:fill="auto"/>
                      <w:tcMar>
                        <w:top w:w="100" w:type="dxa"/>
                        <w:left w:w="100" w:type="dxa"/>
                        <w:bottom w:w="100" w:type="dxa"/>
                        <w:right w:w="100" w:type="dxa"/>
                      </w:tcMar>
                    </w:tcPr>
                    <w:p w14:paraId="3B0FF19B"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인플레이션 압력 선행 지표</w:t>
                      </w:r>
                    </w:p>
                  </w:tc>
                </w:tr>
                <w:tr w:rsidR="009A4A24" w14:paraId="3C5C02B5" w14:textId="77777777">
                  <w:tc>
                    <w:tcPr>
                      <w:tcW w:w="3480" w:type="dxa"/>
                      <w:shd w:val="clear" w:color="auto" w:fill="auto"/>
                      <w:tcMar>
                        <w:top w:w="100" w:type="dxa"/>
                        <w:left w:w="100" w:type="dxa"/>
                        <w:bottom w:w="100" w:type="dxa"/>
                        <w:right w:w="100" w:type="dxa"/>
                      </w:tcMar>
                    </w:tcPr>
                    <w:p w14:paraId="4301DE39"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실업률</w:t>
                      </w:r>
                    </w:p>
                  </w:tc>
                  <w:tc>
                    <w:tcPr>
                      <w:tcW w:w="4905" w:type="dxa"/>
                      <w:shd w:val="clear" w:color="auto" w:fill="auto"/>
                      <w:tcMar>
                        <w:top w:w="100" w:type="dxa"/>
                        <w:left w:w="100" w:type="dxa"/>
                        <w:bottom w:w="100" w:type="dxa"/>
                        <w:right w:w="100" w:type="dxa"/>
                      </w:tcMar>
                    </w:tcPr>
                    <w:p w14:paraId="39B6FEDC"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경기흐름에 따른 금리정책 결정 변수</w:t>
                      </w:r>
                    </w:p>
                  </w:tc>
                </w:tr>
                <w:tr w:rsidR="009A4A24" w14:paraId="117F016F" w14:textId="77777777">
                  <w:tc>
                    <w:tcPr>
                      <w:tcW w:w="3480" w:type="dxa"/>
                      <w:shd w:val="clear" w:color="auto" w:fill="auto"/>
                      <w:tcMar>
                        <w:top w:w="100" w:type="dxa"/>
                        <w:left w:w="100" w:type="dxa"/>
                        <w:bottom w:w="100" w:type="dxa"/>
                        <w:right w:w="100" w:type="dxa"/>
                      </w:tcMar>
                    </w:tcPr>
                    <w:p w14:paraId="30E0A9DA"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소비자심리지수 (CSI)</w:t>
                      </w:r>
                    </w:p>
                  </w:tc>
                  <w:tc>
                    <w:tcPr>
                      <w:tcW w:w="4905" w:type="dxa"/>
                      <w:shd w:val="clear" w:color="auto" w:fill="auto"/>
                      <w:tcMar>
                        <w:top w:w="100" w:type="dxa"/>
                        <w:left w:w="100" w:type="dxa"/>
                        <w:bottom w:w="100" w:type="dxa"/>
                        <w:right w:w="100" w:type="dxa"/>
                      </w:tcMar>
                    </w:tcPr>
                    <w:p w14:paraId="35E0F0B4"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환율 기대 심리 반영</w:t>
                      </w:r>
                    </w:p>
                  </w:tc>
                </w:tr>
              </w:tbl>
            </w:sdtContent>
          </w:sdt>
          <w:p w14:paraId="115BB7D3" w14:textId="26EF090F" w:rsidR="009A4A24" w:rsidRDefault="00372069" w:rsidP="00372069">
            <w:pPr>
              <w:widowControl w:val="0"/>
              <w:spacing w:before="240" w:after="240" w:line="276" w:lineRule="auto"/>
              <w:rPr>
                <w:rFonts w:ascii="맑은 고딕" w:eastAsia="맑은 고딕" w:hAnsi="맑은 고딕" w:cs="맑은 고딕"/>
                <w:b/>
                <w:color w:val="000000"/>
                <w:sz w:val="20"/>
                <w:szCs w:val="20"/>
              </w:rPr>
            </w:pPr>
            <w:r>
              <w:rPr>
                <w:rFonts w:ascii="맑은 고딕" w:eastAsia="맑은 고딕" w:hAnsi="맑은 고딕" w:cs="맑은 고딕" w:hint="eastAsia"/>
                <w:b/>
                <w:color w:val="000000"/>
                <w:sz w:val="20"/>
                <w:szCs w:val="20"/>
              </w:rPr>
              <w:t xml:space="preserve">          </w:t>
            </w:r>
            <w:r>
              <w:rPr>
                <w:rFonts w:ascii="맑은 고딕" w:eastAsia="맑은 고딕" w:hAnsi="맑은 고딕" w:cs="맑은 고딕"/>
                <w:b/>
                <w:color w:val="000000"/>
                <w:sz w:val="20"/>
                <w:szCs w:val="20"/>
              </w:rPr>
              <w:t>5. 국제 원자재 및 환율 선도지표</w:t>
            </w:r>
          </w:p>
          <w:sdt>
            <w:sdtPr>
              <w:tag w:val="goog_rdk_4"/>
              <w:id w:val="-1423239749"/>
              <w:lock w:val="contentLocked"/>
            </w:sdtPr>
            <w:sdtContent>
              <w:tbl>
                <w:tblPr>
                  <w:tblStyle w:val="af8"/>
                  <w:tblW w:w="843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4935"/>
                </w:tblGrid>
                <w:tr w:rsidR="009A4A24" w14:paraId="39D500DF" w14:textId="77777777">
                  <w:tc>
                    <w:tcPr>
                      <w:tcW w:w="3495" w:type="dxa"/>
                      <w:shd w:val="clear" w:color="auto" w:fill="auto"/>
                      <w:tcMar>
                        <w:top w:w="100" w:type="dxa"/>
                        <w:left w:w="100" w:type="dxa"/>
                        <w:bottom w:w="100" w:type="dxa"/>
                        <w:right w:w="100" w:type="dxa"/>
                      </w:tcMar>
                    </w:tcPr>
                    <w:p w14:paraId="06A7DEE4"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변수명</w:t>
                      </w:r>
                    </w:p>
                  </w:tc>
                  <w:tc>
                    <w:tcPr>
                      <w:tcW w:w="4935" w:type="dxa"/>
                      <w:shd w:val="clear" w:color="auto" w:fill="auto"/>
                      <w:tcMar>
                        <w:top w:w="100" w:type="dxa"/>
                        <w:left w:w="100" w:type="dxa"/>
                        <w:bottom w:w="100" w:type="dxa"/>
                        <w:right w:w="100" w:type="dxa"/>
                      </w:tcMar>
                    </w:tcPr>
                    <w:p w14:paraId="711E7E02"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설명</w:t>
                      </w:r>
                    </w:p>
                  </w:tc>
                </w:tr>
                <w:tr w:rsidR="009A4A24" w14:paraId="71FFDD29" w14:textId="77777777">
                  <w:tc>
                    <w:tcPr>
                      <w:tcW w:w="3495" w:type="dxa"/>
                      <w:shd w:val="clear" w:color="auto" w:fill="auto"/>
                      <w:tcMar>
                        <w:top w:w="100" w:type="dxa"/>
                        <w:left w:w="100" w:type="dxa"/>
                        <w:bottom w:w="100" w:type="dxa"/>
                        <w:right w:w="100" w:type="dxa"/>
                      </w:tcMar>
                    </w:tcPr>
                    <w:p w14:paraId="3B8F4573"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유가(WTI/브렌트)</w:t>
                      </w:r>
                    </w:p>
                  </w:tc>
                  <w:tc>
                    <w:tcPr>
                      <w:tcW w:w="4935" w:type="dxa"/>
                      <w:shd w:val="clear" w:color="auto" w:fill="auto"/>
                      <w:tcMar>
                        <w:top w:w="100" w:type="dxa"/>
                        <w:left w:w="100" w:type="dxa"/>
                        <w:bottom w:w="100" w:type="dxa"/>
                        <w:right w:w="100" w:type="dxa"/>
                      </w:tcMar>
                    </w:tcPr>
                    <w:p w14:paraId="02682FD6"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수입물가 영향 + 원화 수요 변화</w:t>
                      </w:r>
                    </w:p>
                  </w:tc>
                </w:tr>
                <w:tr w:rsidR="009A4A24" w14:paraId="24623A52" w14:textId="77777777">
                  <w:tc>
                    <w:tcPr>
                      <w:tcW w:w="3495" w:type="dxa"/>
                      <w:shd w:val="clear" w:color="auto" w:fill="auto"/>
                      <w:tcMar>
                        <w:top w:w="100" w:type="dxa"/>
                        <w:left w:w="100" w:type="dxa"/>
                        <w:bottom w:w="100" w:type="dxa"/>
                        <w:right w:w="100" w:type="dxa"/>
                      </w:tcMar>
                    </w:tcPr>
                    <w:p w14:paraId="7FD4657B"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금 가격</w:t>
                      </w:r>
                    </w:p>
                  </w:tc>
                  <w:tc>
                    <w:tcPr>
                      <w:tcW w:w="4935" w:type="dxa"/>
                      <w:shd w:val="clear" w:color="auto" w:fill="auto"/>
                      <w:tcMar>
                        <w:top w:w="100" w:type="dxa"/>
                        <w:left w:w="100" w:type="dxa"/>
                        <w:bottom w:w="100" w:type="dxa"/>
                        <w:right w:w="100" w:type="dxa"/>
                      </w:tcMar>
                    </w:tcPr>
                    <w:p w14:paraId="12460CB5"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안전자산 선호 척도</w:t>
                      </w:r>
                    </w:p>
                  </w:tc>
                </w:tr>
                <w:tr w:rsidR="009A4A24" w14:paraId="5ABD9DC3" w14:textId="77777777">
                  <w:tc>
                    <w:tcPr>
                      <w:tcW w:w="3495" w:type="dxa"/>
                      <w:shd w:val="clear" w:color="auto" w:fill="auto"/>
                      <w:tcMar>
                        <w:top w:w="100" w:type="dxa"/>
                        <w:left w:w="100" w:type="dxa"/>
                        <w:bottom w:w="100" w:type="dxa"/>
                        <w:right w:w="100" w:type="dxa"/>
                      </w:tcMar>
                    </w:tcPr>
                    <w:p w14:paraId="676428F7"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DXY(달러 인덱스)</w:t>
                      </w:r>
                    </w:p>
                  </w:tc>
                  <w:tc>
                    <w:tcPr>
                      <w:tcW w:w="4935" w:type="dxa"/>
                      <w:shd w:val="clear" w:color="auto" w:fill="auto"/>
                      <w:tcMar>
                        <w:top w:w="100" w:type="dxa"/>
                        <w:left w:w="100" w:type="dxa"/>
                        <w:bottom w:w="100" w:type="dxa"/>
                        <w:right w:w="100" w:type="dxa"/>
                      </w:tcMar>
                    </w:tcPr>
                    <w:p w14:paraId="08846905"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미국 달러의 상대적 강세/약세 판단</w:t>
                      </w:r>
                    </w:p>
                  </w:tc>
                </w:tr>
                <w:tr w:rsidR="009A4A24" w14:paraId="356FABDE" w14:textId="77777777">
                  <w:tc>
                    <w:tcPr>
                      <w:tcW w:w="3495" w:type="dxa"/>
                      <w:shd w:val="clear" w:color="auto" w:fill="auto"/>
                      <w:tcMar>
                        <w:top w:w="100" w:type="dxa"/>
                        <w:left w:w="100" w:type="dxa"/>
                        <w:bottom w:w="100" w:type="dxa"/>
                        <w:right w:w="100" w:type="dxa"/>
                      </w:tcMar>
                    </w:tcPr>
                    <w:p w14:paraId="375A1D7A"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CRB 지수</w:t>
                      </w:r>
                    </w:p>
                  </w:tc>
                  <w:tc>
                    <w:tcPr>
                      <w:tcW w:w="4935" w:type="dxa"/>
                      <w:shd w:val="clear" w:color="auto" w:fill="auto"/>
                      <w:tcMar>
                        <w:top w:w="100" w:type="dxa"/>
                        <w:left w:w="100" w:type="dxa"/>
                        <w:bottom w:w="100" w:type="dxa"/>
                        <w:right w:w="100" w:type="dxa"/>
                      </w:tcMar>
                    </w:tcPr>
                    <w:p w14:paraId="1729B0C8" w14:textId="77777777" w:rsidR="009A4A24" w:rsidRDefault="00000000">
                      <w:pPr>
                        <w:widowControl w:val="0"/>
                        <w:pBdr>
                          <w:top w:val="nil"/>
                          <w:left w:val="nil"/>
                          <w:bottom w:val="nil"/>
                          <w:right w:val="nil"/>
                          <w:between w:val="nil"/>
                        </w:pBdr>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원자재 전반 가격 흐름</w:t>
                      </w:r>
                    </w:p>
                  </w:tc>
                </w:tr>
              </w:tbl>
            </w:sdtContent>
          </w:sdt>
          <w:p w14:paraId="514A9880" w14:textId="34E9C192" w:rsidR="00372069" w:rsidRDefault="00000000">
            <w:pPr>
              <w:widowControl w:val="0"/>
              <w:spacing w:before="240" w:after="240" w:line="276" w:lineRule="auto"/>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 xml:space="preserve">           </w:t>
            </w:r>
          </w:p>
          <w:p w14:paraId="18213ADE" w14:textId="5BD96E8B" w:rsidR="009A4A24" w:rsidRDefault="00000000" w:rsidP="00372069">
            <w:pPr>
              <w:widowControl w:val="0"/>
              <w:spacing w:before="240" w:after="240" w:line="276" w:lineRule="auto"/>
              <w:ind w:firstLineChars="400" w:firstLine="800"/>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lastRenderedPageBreak/>
              <w:t>6. 시장 심리 및 기술적 파생 변수</w:t>
            </w:r>
          </w:p>
          <w:sdt>
            <w:sdtPr>
              <w:tag w:val="goog_rdk_5"/>
              <w:id w:val="-781422783"/>
              <w:lock w:val="contentLocked"/>
            </w:sdtPr>
            <w:sdtContent>
              <w:tbl>
                <w:tblPr>
                  <w:tblStyle w:val="af9"/>
                  <w:tblW w:w="8485"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2"/>
                  <w:gridCol w:w="4243"/>
                </w:tblGrid>
                <w:tr w:rsidR="009A4A24" w14:paraId="5D751FF1" w14:textId="77777777">
                  <w:tc>
                    <w:tcPr>
                      <w:tcW w:w="4242" w:type="dxa"/>
                      <w:shd w:val="clear" w:color="auto" w:fill="auto"/>
                      <w:tcMar>
                        <w:top w:w="100" w:type="dxa"/>
                        <w:left w:w="100" w:type="dxa"/>
                        <w:bottom w:w="100" w:type="dxa"/>
                        <w:right w:w="100" w:type="dxa"/>
                      </w:tcMar>
                    </w:tcPr>
                    <w:p w14:paraId="4DDC1A9C"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변수명</w:t>
                      </w:r>
                    </w:p>
                  </w:tc>
                  <w:tc>
                    <w:tcPr>
                      <w:tcW w:w="4242" w:type="dxa"/>
                      <w:shd w:val="clear" w:color="auto" w:fill="auto"/>
                      <w:tcMar>
                        <w:top w:w="100" w:type="dxa"/>
                        <w:left w:w="100" w:type="dxa"/>
                        <w:bottom w:w="100" w:type="dxa"/>
                        <w:right w:w="100" w:type="dxa"/>
                      </w:tcMar>
                    </w:tcPr>
                    <w:p w14:paraId="0FF5A2D9"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설명</w:t>
                      </w:r>
                    </w:p>
                  </w:tc>
                </w:tr>
                <w:tr w:rsidR="009A4A24" w14:paraId="4322541F" w14:textId="77777777">
                  <w:tc>
                    <w:tcPr>
                      <w:tcW w:w="4242" w:type="dxa"/>
                      <w:shd w:val="clear" w:color="auto" w:fill="auto"/>
                      <w:tcMar>
                        <w:top w:w="100" w:type="dxa"/>
                        <w:left w:w="100" w:type="dxa"/>
                        <w:bottom w:w="100" w:type="dxa"/>
                        <w:right w:w="100" w:type="dxa"/>
                      </w:tcMar>
                    </w:tcPr>
                    <w:p w14:paraId="71575AD5"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RSI (Relative Strength Index)</w:t>
                      </w:r>
                    </w:p>
                  </w:tc>
                  <w:tc>
                    <w:tcPr>
                      <w:tcW w:w="4242" w:type="dxa"/>
                      <w:shd w:val="clear" w:color="auto" w:fill="auto"/>
                      <w:tcMar>
                        <w:top w:w="100" w:type="dxa"/>
                        <w:left w:w="100" w:type="dxa"/>
                        <w:bottom w:w="100" w:type="dxa"/>
                        <w:right w:w="100" w:type="dxa"/>
                      </w:tcMar>
                    </w:tcPr>
                    <w:p w14:paraId="3F448801"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과매수/과매도 판단</w:t>
                      </w:r>
                    </w:p>
                  </w:tc>
                </w:tr>
                <w:tr w:rsidR="009A4A24" w14:paraId="6639EE46" w14:textId="77777777">
                  <w:tc>
                    <w:tcPr>
                      <w:tcW w:w="4242" w:type="dxa"/>
                      <w:shd w:val="clear" w:color="auto" w:fill="auto"/>
                      <w:tcMar>
                        <w:top w:w="100" w:type="dxa"/>
                        <w:left w:w="100" w:type="dxa"/>
                        <w:bottom w:w="100" w:type="dxa"/>
                        <w:right w:w="100" w:type="dxa"/>
                      </w:tcMar>
                    </w:tcPr>
                    <w:p w14:paraId="1702073A"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MACD</w:t>
                      </w:r>
                    </w:p>
                  </w:tc>
                  <w:tc>
                    <w:tcPr>
                      <w:tcW w:w="4242" w:type="dxa"/>
                      <w:shd w:val="clear" w:color="auto" w:fill="auto"/>
                      <w:tcMar>
                        <w:top w:w="100" w:type="dxa"/>
                        <w:left w:w="100" w:type="dxa"/>
                        <w:bottom w:w="100" w:type="dxa"/>
                        <w:right w:w="100" w:type="dxa"/>
                      </w:tcMar>
                    </w:tcPr>
                    <w:p w14:paraId="43DBE701"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추세 전환 시점 포착</w:t>
                      </w:r>
                    </w:p>
                  </w:tc>
                </w:tr>
                <w:tr w:rsidR="009A4A24" w14:paraId="68244BED" w14:textId="77777777">
                  <w:tc>
                    <w:tcPr>
                      <w:tcW w:w="4242" w:type="dxa"/>
                      <w:shd w:val="clear" w:color="auto" w:fill="auto"/>
                      <w:tcMar>
                        <w:top w:w="100" w:type="dxa"/>
                        <w:left w:w="100" w:type="dxa"/>
                        <w:bottom w:w="100" w:type="dxa"/>
                        <w:right w:w="100" w:type="dxa"/>
                      </w:tcMar>
                    </w:tcPr>
                    <w:p w14:paraId="5776D642"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볼린저 밴드</w:t>
                      </w:r>
                    </w:p>
                  </w:tc>
                  <w:tc>
                    <w:tcPr>
                      <w:tcW w:w="4242" w:type="dxa"/>
                      <w:shd w:val="clear" w:color="auto" w:fill="auto"/>
                      <w:tcMar>
                        <w:top w:w="100" w:type="dxa"/>
                        <w:left w:w="100" w:type="dxa"/>
                        <w:bottom w:w="100" w:type="dxa"/>
                        <w:right w:w="100" w:type="dxa"/>
                      </w:tcMar>
                    </w:tcPr>
                    <w:p w14:paraId="05069239"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급격한 가격 이탈 신호</w:t>
                      </w:r>
                    </w:p>
                  </w:tc>
                </w:tr>
                <w:tr w:rsidR="009A4A24" w14:paraId="0EEC06A9" w14:textId="77777777">
                  <w:tc>
                    <w:tcPr>
                      <w:tcW w:w="4242" w:type="dxa"/>
                      <w:shd w:val="clear" w:color="auto" w:fill="auto"/>
                      <w:tcMar>
                        <w:top w:w="100" w:type="dxa"/>
                        <w:left w:w="100" w:type="dxa"/>
                        <w:bottom w:w="100" w:type="dxa"/>
                        <w:right w:w="100" w:type="dxa"/>
                      </w:tcMar>
                    </w:tcPr>
                    <w:p w14:paraId="5381BE47"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이동평균 간 격차</w:t>
                      </w:r>
                    </w:p>
                  </w:tc>
                  <w:tc>
                    <w:tcPr>
                      <w:tcW w:w="4242" w:type="dxa"/>
                      <w:shd w:val="clear" w:color="auto" w:fill="auto"/>
                      <w:tcMar>
                        <w:top w:w="100" w:type="dxa"/>
                        <w:left w:w="100" w:type="dxa"/>
                        <w:bottom w:w="100" w:type="dxa"/>
                        <w:right w:w="100" w:type="dxa"/>
                      </w:tcMar>
                    </w:tcPr>
                    <w:p w14:paraId="336D9B4F" w14:textId="77777777" w:rsidR="009A4A24" w:rsidRDefault="00000000">
                      <w:pPr>
                        <w:widowControl w:val="0"/>
                        <w:spacing w:before="0" w:line="240" w:lineRule="auto"/>
                        <w:jc w:val="center"/>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장단기 추세 변화 측정</w:t>
                      </w:r>
                    </w:p>
                  </w:tc>
                </w:tr>
              </w:tbl>
            </w:sdtContent>
          </w:sdt>
          <w:p w14:paraId="507CCC8F" w14:textId="35C95745" w:rsidR="009A4A24" w:rsidRDefault="00000000" w:rsidP="00372069">
            <w:pPr>
              <w:widowControl w:val="0"/>
              <w:spacing w:before="240" w:after="240" w:line="240" w:lineRule="auto"/>
              <w:ind w:firstLineChars="100" w:firstLine="200"/>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 xml:space="preserve">위와 같은 금융시장, 물가 및 경기, 국제 원자재, 시장 심리 등 환율을 정밀하게 예측하기 위해 다양한 측면의 변수를 활용해 정확도 높은 모델을 구축하여 기업별 상황에 맞춤전략 제시하고자 </w:t>
            </w:r>
            <w:r w:rsidR="005D4425">
              <w:rPr>
                <w:rFonts w:ascii="맑은 고딕" w:eastAsia="맑은 고딕" w:hAnsi="맑은 고딕" w:cs="맑은 고딕" w:hint="eastAsia"/>
                <w:b/>
                <w:color w:val="000000"/>
                <w:sz w:val="20"/>
                <w:szCs w:val="20"/>
                <w:lang w:eastAsia="ko"/>
              </w:rPr>
              <w:t>한</w:t>
            </w:r>
            <w:r>
              <w:rPr>
                <w:rFonts w:ascii="맑은 고딕" w:eastAsia="맑은 고딕" w:hAnsi="맑은 고딕" w:cs="맑은 고딕"/>
                <w:b/>
                <w:color w:val="000000"/>
                <w:sz w:val="20"/>
                <w:szCs w:val="20"/>
              </w:rPr>
              <w:t>다.</w:t>
            </w:r>
          </w:p>
          <w:p w14:paraId="5EC0606A" w14:textId="332FEDD1" w:rsidR="009A4A24" w:rsidRDefault="00F4135C">
            <w:pPr>
              <w:pStyle w:val="3"/>
              <w:widowControl w:val="0"/>
              <w:spacing w:before="280" w:after="80"/>
              <w:rPr>
                <w:rFonts w:ascii="맑은 고딕" w:eastAsia="맑은 고딕" w:hAnsi="맑은 고딕" w:cs="맑은 고딕"/>
                <w:b/>
                <w:color w:val="000000"/>
                <w:sz w:val="20"/>
                <w:szCs w:val="20"/>
              </w:rPr>
            </w:pPr>
            <w:bookmarkStart w:id="4" w:name="_heading=h.fiv3ycc03c0c" w:colFirst="0" w:colLast="0"/>
            <w:bookmarkEnd w:id="4"/>
            <w:r>
              <w:rPr>
                <w:rFonts w:ascii="맑은 고딕" w:eastAsia="맑은 고딕" w:hAnsi="맑은 고딕" w:cs="맑은 고딕" w:hint="eastAsia"/>
                <w:b/>
                <w:color w:val="000000"/>
                <w:sz w:val="20"/>
                <w:szCs w:val="20"/>
              </w:rPr>
              <w:t xml:space="preserve">목표2: </w:t>
            </w:r>
            <w:r>
              <w:rPr>
                <w:rFonts w:ascii="맑은 고딕" w:eastAsia="맑은 고딕" w:hAnsi="맑은 고딕" w:cs="맑은 고딕"/>
                <w:b/>
                <w:color w:val="000000"/>
                <w:sz w:val="20"/>
                <w:szCs w:val="20"/>
              </w:rPr>
              <w:t>업종별 환율 민감도 분석 및 대응 전략 제시</w:t>
            </w:r>
          </w:p>
          <w:p w14:paraId="153FB3E1" w14:textId="77777777" w:rsidR="009A4A24" w:rsidRDefault="00000000" w:rsidP="00E242F0">
            <w:pPr>
              <w:widowControl w:val="0"/>
              <w:numPr>
                <w:ilvl w:val="0"/>
                <w:numId w:val="7"/>
              </w:numPr>
              <w:spacing w:before="0" w:after="240" w:line="240" w:lineRule="auto"/>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기업의 업종, 수출입 구조, 주요 거래 통화 등을 반영하여 환율 변동이 수익성에 미치는 영향을 정량적으로 분석</w:t>
            </w:r>
          </w:p>
          <w:p w14:paraId="47E46B65" w14:textId="77777777" w:rsidR="009A4A24" w:rsidRDefault="00000000" w:rsidP="00E242F0">
            <w:pPr>
              <w:widowControl w:val="0"/>
              <w:numPr>
                <w:ilvl w:val="0"/>
                <w:numId w:val="7"/>
              </w:numPr>
              <w:spacing w:before="0" w:after="240" w:line="240" w:lineRule="auto"/>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산업별 리스크 유형 분류 및 맞춤형 선물 옵션 등의 전략을 제공</w:t>
            </w:r>
            <w:r>
              <w:rPr>
                <w:rFonts w:ascii="맑은 고딕" w:eastAsia="맑은 고딕" w:hAnsi="맑은 고딕" w:cs="맑은 고딕"/>
                <w:b/>
                <w:color w:val="000000"/>
                <w:sz w:val="20"/>
                <w:szCs w:val="20"/>
              </w:rPr>
              <w:br/>
            </w:r>
          </w:p>
          <w:p w14:paraId="20F8E56C" w14:textId="057A31EE" w:rsidR="009A4A24" w:rsidRDefault="00F4135C">
            <w:pPr>
              <w:pStyle w:val="3"/>
              <w:widowControl w:val="0"/>
              <w:spacing w:before="280" w:after="80"/>
              <w:rPr>
                <w:rFonts w:ascii="맑은 고딕" w:eastAsia="맑은 고딕" w:hAnsi="맑은 고딕" w:cs="맑은 고딕"/>
                <w:b/>
                <w:color w:val="000000"/>
                <w:sz w:val="20"/>
                <w:szCs w:val="20"/>
              </w:rPr>
            </w:pPr>
            <w:bookmarkStart w:id="5" w:name="_heading=h.8phplpc1rs2t" w:colFirst="0" w:colLast="0"/>
            <w:bookmarkEnd w:id="5"/>
            <w:r>
              <w:rPr>
                <w:rFonts w:ascii="맑은 고딕" w:eastAsia="맑은 고딕" w:hAnsi="맑은 고딕" w:cs="맑은 고딕" w:hint="eastAsia"/>
                <w:b/>
                <w:color w:val="000000"/>
                <w:sz w:val="20"/>
                <w:szCs w:val="20"/>
              </w:rPr>
              <w:t xml:space="preserve">목표3: </w:t>
            </w:r>
            <w:r>
              <w:rPr>
                <w:rFonts w:ascii="맑은 고딕" w:eastAsia="맑은 고딕" w:hAnsi="맑은 고딕" w:cs="맑은 고딕"/>
                <w:b/>
                <w:color w:val="000000"/>
                <w:sz w:val="20"/>
                <w:szCs w:val="20"/>
              </w:rPr>
              <w:t xml:space="preserve"> 실거래 기반 환리스크 솔루션 제공</w:t>
            </w:r>
          </w:p>
          <w:p w14:paraId="07863103" w14:textId="77777777" w:rsidR="009A4A24" w:rsidRDefault="00000000" w:rsidP="00E242F0">
            <w:pPr>
              <w:widowControl w:val="0"/>
              <w:numPr>
                <w:ilvl w:val="0"/>
                <w:numId w:val="6"/>
              </w:numPr>
              <w:spacing w:before="240" w:line="240" w:lineRule="auto"/>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기업이 입력한 거래 조건(통화, 금액, 지급/수취 시점 등)에 따라 자동으로 리스크 규모를 진단하고 대응 방안(라벨)을 제공</w:t>
            </w:r>
          </w:p>
          <w:p w14:paraId="161C334E" w14:textId="3449A767" w:rsidR="005D4425" w:rsidRPr="00372069" w:rsidRDefault="00000000" w:rsidP="00372069">
            <w:pPr>
              <w:widowControl w:val="0"/>
              <w:numPr>
                <w:ilvl w:val="0"/>
                <w:numId w:val="6"/>
              </w:numPr>
              <w:spacing w:before="0" w:after="240" w:line="240" w:lineRule="auto"/>
              <w:rPr>
                <w:rFonts w:ascii="맑은 고딕" w:eastAsia="맑은 고딕" w:hAnsi="맑은 고딕" w:cs="맑은 고딕"/>
                <w:b/>
                <w:color w:val="000000"/>
                <w:sz w:val="20"/>
                <w:szCs w:val="20"/>
              </w:rPr>
            </w:pPr>
            <w:r>
              <w:rPr>
                <w:rFonts w:ascii="맑은 고딕" w:eastAsia="맑은 고딕" w:hAnsi="맑은 고딕" w:cs="맑은 고딕"/>
                <w:b/>
                <w:color w:val="000000"/>
                <w:sz w:val="20"/>
                <w:szCs w:val="20"/>
              </w:rPr>
              <w:t>실제 업무에 즉시 활용 가능한 리스크 리포트 및 시뮬레이션 결과 자동 생성 기능 포함</w:t>
            </w:r>
          </w:p>
          <w:p w14:paraId="0D01ECD0" w14:textId="4396584D" w:rsidR="00372069" w:rsidRPr="008F51E3" w:rsidRDefault="005D4425" w:rsidP="008F51E3">
            <w:pPr>
              <w:widowControl w:val="0"/>
              <w:spacing w:before="0" w:after="240" w:line="240" w:lineRule="auto"/>
              <w:ind w:firstLineChars="100" w:firstLine="200"/>
              <w:rPr>
                <w:rFonts w:ascii="맑은 고딕" w:eastAsia="맑은 고딕" w:hAnsi="맑은 고딕" w:cs="맑은 고딕"/>
                <w:b/>
                <w:color w:val="000000"/>
                <w:sz w:val="20"/>
                <w:szCs w:val="20"/>
              </w:rPr>
            </w:pPr>
            <w:r>
              <w:rPr>
                <w:rFonts w:ascii="맑은 고딕" w:eastAsia="맑은 고딕" w:hAnsi="맑은 고딕" w:cs="맑은 고딕" w:hint="eastAsia"/>
                <w:b/>
                <w:color w:val="000000"/>
                <w:sz w:val="20"/>
                <w:szCs w:val="20"/>
                <w:lang w:eastAsia="ko"/>
              </w:rPr>
              <w:t>예측된</w:t>
            </w:r>
            <w:r>
              <w:rPr>
                <w:rFonts w:ascii="맑은 고딕" w:eastAsia="맑은 고딕" w:hAnsi="맑은 고딕" w:cs="맑은 고딕" w:hint="eastAsia"/>
                <w:b/>
                <w:color w:val="000000"/>
                <w:sz w:val="20"/>
                <w:szCs w:val="20"/>
              </w:rPr>
              <w:t xml:space="preserve"> </w:t>
            </w:r>
            <w:r>
              <w:rPr>
                <w:rFonts w:ascii="맑은 고딕" w:eastAsia="맑은 고딕" w:hAnsi="맑은 고딕" w:cs="맑은 고딕" w:hint="eastAsia"/>
                <w:b/>
                <w:color w:val="000000"/>
                <w:sz w:val="20"/>
                <w:szCs w:val="20"/>
                <w:lang w:eastAsia="ko"/>
              </w:rPr>
              <w:t>환율에</w:t>
            </w:r>
            <w:r>
              <w:rPr>
                <w:rFonts w:ascii="맑은 고딕" w:eastAsia="맑은 고딕" w:hAnsi="맑은 고딕" w:cs="맑은 고딕" w:hint="eastAsia"/>
                <w:b/>
                <w:color w:val="000000"/>
                <w:sz w:val="20"/>
                <w:szCs w:val="20"/>
              </w:rPr>
              <w:t xml:space="preserve"> 따라 </w:t>
            </w:r>
            <w:r w:rsidRPr="005D4425">
              <w:rPr>
                <w:rFonts w:ascii="맑은 고딕" w:eastAsia="맑은 고딕" w:hAnsi="맑은 고딕" w:cs="맑은 고딕"/>
                <w:b/>
                <w:color w:val="000000"/>
                <w:sz w:val="20"/>
                <w:szCs w:val="20"/>
              </w:rPr>
              <w:t xml:space="preserve">환율 리스크 대응을 위한 전략으로 스프레드 거래나 </w:t>
            </w:r>
            <w:r>
              <w:rPr>
                <w:rFonts w:ascii="맑은 고딕" w:eastAsia="맑은 고딕" w:hAnsi="맑은 고딕" w:cs="맑은 고딕" w:hint="eastAsia"/>
                <w:b/>
                <w:color w:val="000000"/>
                <w:sz w:val="20"/>
                <w:szCs w:val="20"/>
              </w:rPr>
              <w:t xml:space="preserve">시점별 </w:t>
            </w:r>
            <w:r w:rsidRPr="005D4425">
              <w:rPr>
                <w:rFonts w:ascii="맑은 고딕" w:eastAsia="맑은 고딕" w:hAnsi="맑은 고딕" w:cs="맑은 고딕"/>
                <w:b/>
                <w:color w:val="000000"/>
                <w:sz w:val="20"/>
                <w:szCs w:val="20"/>
              </w:rPr>
              <w:t>선물환 매도·매수</w:t>
            </w:r>
            <w:r>
              <w:rPr>
                <w:rFonts w:ascii="맑은 고딕" w:eastAsia="맑은 고딕" w:hAnsi="맑은 고딕" w:cs="맑은 고딕" w:hint="eastAsia"/>
                <w:b/>
                <w:color w:val="000000"/>
                <w:sz w:val="20"/>
                <w:szCs w:val="20"/>
              </w:rPr>
              <w:t xml:space="preserve"> 등의 </w:t>
            </w:r>
            <w:r w:rsidRPr="005D4425">
              <w:rPr>
                <w:rFonts w:ascii="맑은 고딕" w:eastAsia="맑은 고딕" w:hAnsi="맑은 고딕" w:cs="맑은 고딕"/>
                <w:b/>
                <w:color w:val="000000"/>
                <w:sz w:val="20"/>
                <w:szCs w:val="20"/>
              </w:rPr>
              <w:t>자동 전략 추천이 가능</w:t>
            </w:r>
            <w:r>
              <w:rPr>
                <w:rFonts w:ascii="맑은 고딕" w:eastAsia="맑은 고딕" w:hAnsi="맑은 고딕" w:cs="맑은 고딕" w:hint="eastAsia"/>
                <w:b/>
                <w:color w:val="000000"/>
                <w:sz w:val="20"/>
                <w:szCs w:val="20"/>
              </w:rPr>
              <w:t>하고자 한다.</w:t>
            </w:r>
            <w:bookmarkStart w:id="6" w:name="_heading=h.e9as4cso8d12" w:colFirst="0" w:colLast="0"/>
            <w:bookmarkEnd w:id="6"/>
          </w:p>
          <w:p w14:paraId="0CA85E84" w14:textId="057B65B0" w:rsidR="009A4A24" w:rsidRPr="00914A00" w:rsidRDefault="00000000">
            <w:pPr>
              <w:widowControl w:val="0"/>
              <w:spacing w:before="0" w:line="276" w:lineRule="auto"/>
              <w:rPr>
                <w:rFonts w:ascii="맑은 고딕" w:eastAsia="맑은 고딕" w:hAnsi="맑은 고딕" w:cs="맑은 고딕"/>
                <w:b/>
                <w:sz w:val="20"/>
                <w:szCs w:val="20"/>
              </w:rPr>
            </w:pPr>
            <w:r w:rsidRPr="00914A00">
              <w:rPr>
                <w:rFonts w:ascii="맑은 고딕" w:eastAsia="맑은 고딕" w:hAnsi="맑은 고딕" w:cs="맑은 고딕"/>
                <w:b/>
                <w:sz w:val="20"/>
                <w:szCs w:val="20"/>
              </w:rPr>
              <w:t>[</w:t>
            </w:r>
            <w:r w:rsidR="00E242F0" w:rsidRPr="00914A00">
              <w:rPr>
                <w:rFonts w:ascii="맑은 고딕" w:eastAsia="맑은 고딕" w:hAnsi="맑은 고딕" w:cs="맑은 고딕" w:hint="eastAsia"/>
                <w:b/>
                <w:sz w:val="20"/>
                <w:szCs w:val="20"/>
              </w:rPr>
              <w:t xml:space="preserve">모델에 따른 UI </w:t>
            </w:r>
            <w:r w:rsidRPr="00914A00">
              <w:rPr>
                <w:rFonts w:ascii="맑은 고딕" w:eastAsia="맑은 고딕" w:hAnsi="맑은 고딕" w:cs="맑은 고딕"/>
                <w:b/>
                <w:sz w:val="20"/>
                <w:szCs w:val="20"/>
              </w:rPr>
              <w:t>예상도]</w:t>
            </w:r>
          </w:p>
          <w:p w14:paraId="46BAAEE5" w14:textId="5C484705" w:rsidR="008F51E3" w:rsidRDefault="008F51E3" w:rsidP="008F51E3">
            <w:pPr>
              <w:widowControl w:val="0"/>
              <w:spacing w:before="0" w:line="276" w:lineRule="auto"/>
              <w:jc w:val="center"/>
              <w:rPr>
                <w:rFonts w:ascii="맑은 고딕" w:eastAsia="맑은 고딕" w:hAnsi="맑은 고딕" w:cs="맑은 고딕"/>
                <w:b/>
                <w:sz w:val="20"/>
                <w:szCs w:val="20"/>
              </w:rPr>
            </w:pPr>
            <w:r w:rsidRPr="008F51E3">
              <w:rPr>
                <w:rFonts w:ascii="맑은 고딕" w:eastAsia="맑은 고딕" w:hAnsi="맑은 고딕" w:cs="맑은 고딕"/>
                <w:b/>
                <w:noProof/>
                <w:sz w:val="20"/>
                <w:szCs w:val="20"/>
              </w:rPr>
              <w:drawing>
                <wp:inline distT="0" distB="0" distL="0" distR="0" wp14:anchorId="3F6F8FC4" wp14:editId="63142CB1">
                  <wp:extent cx="3695700" cy="1815839"/>
                  <wp:effectExtent l="0" t="0" r="0" b="0"/>
                  <wp:docPr id="868381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8122" name=""/>
                          <pic:cNvPicPr/>
                        </pic:nvPicPr>
                        <pic:blipFill>
                          <a:blip r:embed="rId22">
                            <a:extLst>
                              <a:ext uri="{28A0092B-C50C-407E-A947-70E740481C1C}">
                                <a14:useLocalDpi xmlns:a14="http://schemas.microsoft.com/office/drawing/2010/main" val="0"/>
                              </a:ext>
                            </a:extLst>
                          </a:blip>
                          <a:stretch>
                            <a:fillRect/>
                          </a:stretch>
                        </pic:blipFill>
                        <pic:spPr>
                          <a:xfrm>
                            <a:off x="0" y="0"/>
                            <a:ext cx="3698412" cy="1817171"/>
                          </a:xfrm>
                          <a:prstGeom prst="rect">
                            <a:avLst/>
                          </a:prstGeom>
                        </pic:spPr>
                      </pic:pic>
                    </a:graphicData>
                  </a:graphic>
                </wp:inline>
              </w:drawing>
            </w:r>
          </w:p>
          <w:p w14:paraId="323EB835" w14:textId="211837F5" w:rsidR="009A4A24" w:rsidRDefault="009A4A24">
            <w:pPr>
              <w:widowControl w:val="0"/>
              <w:spacing w:before="0" w:line="276" w:lineRule="auto"/>
              <w:rPr>
                <w:rFonts w:ascii="맑은 고딕" w:eastAsia="맑은 고딕" w:hAnsi="맑은 고딕" w:cs="맑은 고딕"/>
                <w:b/>
              </w:rPr>
            </w:pPr>
          </w:p>
        </w:tc>
      </w:tr>
      <w:tr w:rsidR="009A4A24" w14:paraId="5FCD9063" w14:textId="77777777" w:rsidTr="00DC2436">
        <w:trPr>
          <w:trHeight w:val="588"/>
        </w:trPr>
        <w:tc>
          <w:tcPr>
            <w:tcW w:w="9405" w:type="dxa"/>
            <w:vMerge/>
            <w:tcBorders>
              <w:bottom w:val="single" w:sz="4" w:space="0" w:color="auto"/>
            </w:tcBorders>
            <w:tcMar>
              <w:top w:w="100" w:type="dxa"/>
              <w:left w:w="100" w:type="dxa"/>
              <w:bottom w:w="100" w:type="dxa"/>
              <w:right w:w="100" w:type="dxa"/>
            </w:tcMar>
          </w:tcPr>
          <w:p w14:paraId="10DF4101" w14:textId="77777777" w:rsidR="009A4A24" w:rsidRDefault="009A4A24">
            <w:pPr>
              <w:widowControl w:val="0"/>
              <w:spacing w:before="0" w:line="240" w:lineRule="auto"/>
              <w:rPr>
                <w:rFonts w:ascii="맑은 고딕" w:eastAsia="맑은 고딕" w:hAnsi="맑은 고딕" w:cs="맑은 고딕"/>
                <w:b/>
              </w:rPr>
            </w:pPr>
          </w:p>
        </w:tc>
      </w:tr>
    </w:tbl>
    <w:p w14:paraId="25E45B18" w14:textId="77777777" w:rsidR="009A4A24" w:rsidRDefault="009A4A24">
      <w:pPr>
        <w:widowControl w:val="0"/>
        <w:spacing w:before="0" w:line="276" w:lineRule="auto"/>
        <w:rPr>
          <w:rFonts w:ascii="맑은 고딕" w:eastAsia="맑은 고딕" w:hAnsi="맑은 고딕" w:cs="맑은 고딕"/>
          <w:color w:val="000000"/>
        </w:rPr>
      </w:pPr>
    </w:p>
    <w:tbl>
      <w:tblPr>
        <w:tblStyle w:val="afd"/>
        <w:tblW w:w="9405" w:type="dxa"/>
        <w:tblInd w:w="-4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405"/>
      </w:tblGrid>
      <w:tr w:rsidR="009A4A24" w14:paraId="046D10C9" w14:textId="77777777">
        <w:tc>
          <w:tcPr>
            <w:tcW w:w="9405" w:type="dxa"/>
            <w:shd w:val="clear" w:color="auto" w:fill="EFEFEF"/>
            <w:tcMar>
              <w:top w:w="100" w:type="dxa"/>
              <w:left w:w="100" w:type="dxa"/>
              <w:bottom w:w="100" w:type="dxa"/>
              <w:right w:w="100" w:type="dxa"/>
            </w:tcMar>
          </w:tcPr>
          <w:p w14:paraId="1BBEDE91" w14:textId="77777777" w:rsidR="009A4A24" w:rsidRDefault="00000000">
            <w:pPr>
              <w:widowControl w:val="0"/>
              <w:spacing w:before="0" w:line="240" w:lineRule="auto"/>
              <w:rPr>
                <w:rFonts w:ascii="맑은 고딕" w:eastAsia="맑은 고딕" w:hAnsi="맑은 고딕" w:cs="맑은 고딕"/>
                <w:b/>
              </w:rPr>
            </w:pPr>
            <w:r>
              <w:rPr>
                <w:rFonts w:ascii="맑은 고딕" w:eastAsia="맑은 고딕" w:hAnsi="맑은 고딕" w:cs="맑은 고딕"/>
                <w:b/>
              </w:rPr>
              <w:t>출처</w:t>
            </w:r>
          </w:p>
        </w:tc>
      </w:tr>
      <w:tr w:rsidR="009A4A24" w:rsidRPr="001A1F8A" w14:paraId="04E78B91" w14:textId="77777777">
        <w:trPr>
          <w:trHeight w:val="6401"/>
        </w:trPr>
        <w:tc>
          <w:tcPr>
            <w:tcW w:w="9405" w:type="dxa"/>
            <w:vMerge w:val="restart"/>
            <w:tcMar>
              <w:top w:w="100" w:type="dxa"/>
              <w:left w:w="100" w:type="dxa"/>
              <w:bottom w:w="100" w:type="dxa"/>
              <w:right w:w="100" w:type="dxa"/>
            </w:tcMar>
          </w:tcPr>
          <w:p w14:paraId="672993A8" w14:textId="5C5C993A" w:rsidR="009A4A24" w:rsidRDefault="00000000" w:rsidP="001A1F8A">
            <w:pPr>
              <w:widowControl w:val="0"/>
              <w:spacing w:before="0" w:line="240" w:lineRule="auto"/>
              <w:rPr>
                <w:rFonts w:hint="eastAsia"/>
                <w:sz w:val="18"/>
                <w:szCs w:val="18"/>
                <w:lang w:val="en-US"/>
              </w:rPr>
            </w:pPr>
            <w:r w:rsidRPr="00084136">
              <w:rPr>
                <w:rFonts w:ascii="맑은 고딕" w:eastAsia="맑은 고딕" w:hAnsi="맑은 고딕" w:cs="맑은 고딕"/>
                <w:b/>
                <w:sz w:val="18"/>
                <w:szCs w:val="18"/>
                <w:lang w:val="en-US"/>
              </w:rPr>
              <w:t xml:space="preserve">[1] </w:t>
            </w:r>
            <w:r w:rsidR="002255C4" w:rsidRPr="00084136">
              <w:rPr>
                <w:rFonts w:hint="eastAsia"/>
                <w:sz w:val="18"/>
                <w:szCs w:val="18"/>
                <w:lang w:val="en-US"/>
              </w:rPr>
              <w:t xml:space="preserve">Corporate FX hedging: An introduction for the corporate treasury . (2022). </w:t>
            </w:r>
            <w:hyperlink r:id="rId23" w:history="1">
              <w:r w:rsidR="00084136" w:rsidRPr="00026F88">
                <w:rPr>
                  <w:rStyle w:val="afe"/>
                  <w:rFonts w:hint="eastAsia"/>
                  <w:sz w:val="18"/>
                  <w:szCs w:val="18"/>
                  <w:lang w:val="en-US"/>
                </w:rPr>
                <w:t>https://www.econstor.eu/handle/10419/278743</w:t>
              </w:r>
            </w:hyperlink>
            <w:r w:rsidR="002255C4" w:rsidRPr="00084136">
              <w:rPr>
                <w:rFonts w:hint="eastAsia"/>
                <w:sz w:val="18"/>
                <w:szCs w:val="18"/>
                <w:lang w:val="en-US"/>
              </w:rPr>
              <w:t>.</w:t>
            </w:r>
          </w:p>
          <w:p w14:paraId="4D507C0D" w14:textId="77777777" w:rsidR="00084136" w:rsidRPr="00084136" w:rsidRDefault="00084136" w:rsidP="001A1F8A">
            <w:pPr>
              <w:widowControl w:val="0"/>
              <w:spacing w:before="0" w:line="240" w:lineRule="auto"/>
              <w:rPr>
                <w:rFonts w:ascii="맑은 고딕" w:eastAsia="맑은 고딕" w:hAnsi="맑은 고딕" w:cs="맑은 고딕"/>
                <w:b/>
                <w:sz w:val="18"/>
                <w:szCs w:val="18"/>
                <w:lang w:val="en-US"/>
              </w:rPr>
            </w:pPr>
          </w:p>
          <w:p w14:paraId="6F4606D1" w14:textId="30ACA002" w:rsidR="002255C4" w:rsidRDefault="00000000" w:rsidP="001A1F8A">
            <w:pPr>
              <w:widowControl w:val="0"/>
              <w:spacing w:before="0" w:line="240" w:lineRule="auto"/>
              <w:rPr>
                <w:rFonts w:hint="eastAsia"/>
                <w:b/>
                <w:sz w:val="18"/>
                <w:szCs w:val="18"/>
                <w:lang w:val="en-US"/>
              </w:rPr>
            </w:pPr>
            <w:r w:rsidRPr="00084136">
              <w:rPr>
                <w:rFonts w:ascii="맑은 고딕" w:eastAsia="맑은 고딕" w:hAnsi="맑은 고딕" w:cs="맑은 고딕"/>
                <w:b/>
                <w:sz w:val="18"/>
                <w:szCs w:val="18"/>
                <w:lang w:val="en-US"/>
              </w:rPr>
              <w:t xml:space="preserve">[2] </w:t>
            </w:r>
            <w:r w:rsidR="002255C4" w:rsidRPr="00084136">
              <w:rPr>
                <w:rFonts w:hint="eastAsia"/>
                <w:sz w:val="18"/>
                <w:szCs w:val="18"/>
                <w:lang w:val="en-US"/>
              </w:rPr>
              <w:t xml:space="preserve">Management of Exchange Rate Risk in SMEs . (2020). </w:t>
            </w:r>
            <w:hyperlink r:id="rId24" w:history="1">
              <w:r w:rsidR="00084136" w:rsidRPr="00026F88">
                <w:rPr>
                  <w:rStyle w:val="afe"/>
                  <w:rFonts w:hint="eastAsia"/>
                  <w:sz w:val="18"/>
                  <w:szCs w:val="18"/>
                  <w:lang w:val="en-US"/>
                </w:rPr>
                <w:t>https://journal.seisense.com/jom/article/view/474</w:t>
              </w:r>
            </w:hyperlink>
            <w:r w:rsidR="002255C4" w:rsidRPr="00084136">
              <w:rPr>
                <w:rFonts w:hint="eastAsia"/>
                <w:sz w:val="18"/>
                <w:szCs w:val="18"/>
                <w:lang w:val="en-US"/>
              </w:rPr>
              <w:t>.</w:t>
            </w:r>
            <w:r w:rsidR="002255C4" w:rsidRPr="00084136">
              <w:rPr>
                <w:b/>
                <w:sz w:val="18"/>
                <w:szCs w:val="18"/>
                <w:lang w:val="en-US"/>
              </w:rPr>
              <w:t xml:space="preserve"> </w:t>
            </w:r>
          </w:p>
          <w:p w14:paraId="5583F544" w14:textId="77777777" w:rsidR="00084136" w:rsidRPr="00084136" w:rsidRDefault="00084136" w:rsidP="001A1F8A">
            <w:pPr>
              <w:widowControl w:val="0"/>
              <w:spacing w:before="0" w:line="240" w:lineRule="auto"/>
              <w:rPr>
                <w:rFonts w:hint="eastAsia"/>
                <w:b/>
                <w:sz w:val="18"/>
                <w:szCs w:val="18"/>
                <w:lang w:val="en-US"/>
              </w:rPr>
            </w:pPr>
          </w:p>
          <w:p w14:paraId="0ABFA157" w14:textId="022A2329" w:rsidR="002255C4" w:rsidRDefault="00000000" w:rsidP="001A1F8A">
            <w:pPr>
              <w:widowControl w:val="0"/>
              <w:spacing w:before="0" w:line="240" w:lineRule="auto"/>
              <w:rPr>
                <w:rFonts w:hint="eastAsia"/>
                <w:b/>
                <w:sz w:val="18"/>
                <w:szCs w:val="18"/>
                <w:lang w:val="en-US"/>
              </w:rPr>
            </w:pPr>
            <w:r w:rsidRPr="00084136">
              <w:rPr>
                <w:rFonts w:ascii="맑은 고딕" w:eastAsia="맑은 고딕" w:hAnsi="맑은 고딕" w:cs="맑은 고딕"/>
                <w:b/>
                <w:sz w:val="18"/>
                <w:szCs w:val="18"/>
                <w:lang w:val="en-US"/>
              </w:rPr>
              <w:t xml:space="preserve">[3] </w:t>
            </w:r>
            <w:r w:rsidR="002255C4" w:rsidRPr="00084136">
              <w:rPr>
                <w:rFonts w:hint="eastAsia"/>
                <w:sz w:val="18"/>
                <w:szCs w:val="18"/>
                <w:lang w:val="en-US"/>
              </w:rPr>
              <w:t xml:space="preserve">Management of Exchange Rate Risk in SMEs . (2024). </w:t>
            </w:r>
            <w:hyperlink r:id="rId25" w:history="1">
              <w:r w:rsidR="00084136" w:rsidRPr="00026F88">
                <w:rPr>
                  <w:rStyle w:val="afe"/>
                  <w:rFonts w:hint="eastAsia"/>
                  <w:sz w:val="18"/>
                  <w:szCs w:val="18"/>
                  <w:lang w:val="en-US"/>
                </w:rPr>
                <w:t>https://deloitte.wsj.com/cfo/what-does-generative-ai-ready-look-like-for-finance-9ceb27c9</w:t>
              </w:r>
            </w:hyperlink>
            <w:r w:rsidR="002255C4" w:rsidRPr="00084136">
              <w:rPr>
                <w:rFonts w:hint="eastAsia"/>
                <w:sz w:val="18"/>
                <w:szCs w:val="18"/>
                <w:lang w:val="en-US"/>
              </w:rPr>
              <w:t>.</w:t>
            </w:r>
            <w:r w:rsidR="002255C4" w:rsidRPr="00084136">
              <w:rPr>
                <w:b/>
                <w:sz w:val="18"/>
                <w:szCs w:val="18"/>
                <w:lang w:val="en-US"/>
              </w:rPr>
              <w:t xml:space="preserve"> </w:t>
            </w:r>
          </w:p>
          <w:p w14:paraId="5FB1B42B" w14:textId="77777777" w:rsidR="00084136" w:rsidRPr="00084136" w:rsidRDefault="00084136" w:rsidP="001A1F8A">
            <w:pPr>
              <w:widowControl w:val="0"/>
              <w:spacing w:before="0" w:line="240" w:lineRule="auto"/>
              <w:rPr>
                <w:rFonts w:hint="eastAsia"/>
                <w:b/>
                <w:sz w:val="18"/>
                <w:szCs w:val="18"/>
                <w:lang w:val="en-US"/>
              </w:rPr>
            </w:pPr>
          </w:p>
          <w:p w14:paraId="2811D5C2" w14:textId="7D6A3994" w:rsidR="009A4A24" w:rsidRDefault="00000000" w:rsidP="001A1F8A">
            <w:pPr>
              <w:widowControl w:val="0"/>
              <w:spacing w:before="0" w:line="240" w:lineRule="auto"/>
              <w:rPr>
                <w:rFonts w:ascii="맑은 고딕" w:eastAsia="맑은 고딕" w:hAnsi="맑은 고딕" w:cs="맑은 고딕"/>
                <w:b/>
                <w:sz w:val="18"/>
                <w:szCs w:val="18"/>
                <w:lang w:val="en-US"/>
              </w:rPr>
            </w:pPr>
            <w:r w:rsidRPr="00084136">
              <w:rPr>
                <w:rFonts w:ascii="맑은 고딕" w:eastAsia="맑은 고딕" w:hAnsi="맑은 고딕" w:cs="맑은 고딕"/>
                <w:b/>
                <w:sz w:val="18"/>
                <w:szCs w:val="18"/>
                <w:lang w:val="en-US"/>
              </w:rPr>
              <w:t xml:space="preserve">[4] </w:t>
            </w:r>
            <w:r w:rsidR="00895371" w:rsidRPr="00084136">
              <w:rPr>
                <w:rFonts w:ascii="맑은 고딕" w:eastAsia="맑은 고딕" w:hAnsi="맑은 고딕" w:cs="맑은 고딕" w:hint="eastAsia"/>
                <w:b/>
                <w:sz w:val="18"/>
                <w:szCs w:val="18"/>
                <w:lang w:val="en-US"/>
              </w:rPr>
              <w:t xml:space="preserve">AI, FX Narratives, ESG and Risk Management in 2025 with Eleanor Hill . (2025). </w:t>
            </w:r>
            <w:hyperlink r:id="rId26" w:history="1">
              <w:r w:rsidR="00084136" w:rsidRPr="00026F88">
                <w:rPr>
                  <w:rStyle w:val="afe"/>
                  <w:rFonts w:ascii="맑은 고딕" w:eastAsia="맑은 고딕" w:hAnsi="맑은 고딕" w:cs="맑은 고딕" w:hint="eastAsia"/>
                  <w:b/>
                  <w:sz w:val="18"/>
                  <w:szCs w:val="18"/>
                  <w:lang w:val="en-US"/>
                </w:rPr>
                <w:t>https://www.kantox.com/podcast/treasury-trends-in-2025-eleanor-hill-treasury-storyteller</w:t>
              </w:r>
            </w:hyperlink>
            <w:r w:rsidR="00895371" w:rsidRPr="00084136">
              <w:rPr>
                <w:rFonts w:ascii="맑은 고딕" w:eastAsia="맑은 고딕" w:hAnsi="맑은 고딕" w:cs="맑은 고딕" w:hint="eastAsia"/>
                <w:b/>
                <w:sz w:val="18"/>
                <w:szCs w:val="18"/>
                <w:lang w:val="en-US"/>
              </w:rPr>
              <w:t>.</w:t>
            </w:r>
          </w:p>
          <w:p w14:paraId="02120BE2" w14:textId="77777777" w:rsidR="00084136" w:rsidRPr="00084136" w:rsidRDefault="00084136" w:rsidP="001A1F8A">
            <w:pPr>
              <w:widowControl w:val="0"/>
              <w:spacing w:before="0" w:line="240" w:lineRule="auto"/>
              <w:rPr>
                <w:rFonts w:ascii="맑은 고딕" w:eastAsia="맑은 고딕" w:hAnsi="맑은 고딕" w:cs="맑은 고딕"/>
                <w:b/>
                <w:sz w:val="18"/>
                <w:szCs w:val="18"/>
                <w:lang w:val="en-US"/>
              </w:rPr>
            </w:pPr>
          </w:p>
          <w:p w14:paraId="4F42478C" w14:textId="7426792B" w:rsidR="009A4A24" w:rsidRDefault="00000000" w:rsidP="001A1F8A">
            <w:pPr>
              <w:widowControl w:val="0"/>
              <w:spacing w:before="0" w:line="240" w:lineRule="auto"/>
              <w:rPr>
                <w:rFonts w:ascii="맑은 고딕" w:eastAsia="맑은 고딕" w:hAnsi="맑은 고딕" w:cs="맑은 고딕"/>
                <w:b/>
                <w:sz w:val="18"/>
                <w:szCs w:val="18"/>
                <w:lang w:val="en-US"/>
              </w:rPr>
            </w:pPr>
            <w:r w:rsidRPr="00084136">
              <w:rPr>
                <w:rFonts w:ascii="맑은 고딕" w:eastAsia="맑은 고딕" w:hAnsi="맑은 고딕" w:cs="맑은 고딕"/>
                <w:b/>
                <w:sz w:val="18"/>
                <w:szCs w:val="18"/>
              </w:rPr>
              <w:t>[</w:t>
            </w:r>
            <w:r w:rsidR="001A1F8A" w:rsidRPr="00084136">
              <w:rPr>
                <w:rFonts w:ascii="맑은 고딕" w:eastAsia="맑은 고딕" w:hAnsi="맑은 고딕" w:cs="맑은 고딕" w:hint="eastAsia"/>
                <w:b/>
                <w:sz w:val="18"/>
                <w:szCs w:val="18"/>
              </w:rPr>
              <w:t>5</w:t>
            </w:r>
            <w:r w:rsidRPr="00084136">
              <w:rPr>
                <w:rFonts w:ascii="맑은 고딕" w:eastAsia="맑은 고딕" w:hAnsi="맑은 고딕" w:cs="맑은 고딕"/>
                <w:b/>
                <w:sz w:val="18"/>
                <w:szCs w:val="18"/>
              </w:rPr>
              <w:t xml:space="preserve">] </w:t>
            </w:r>
            <w:r w:rsidR="00895371" w:rsidRPr="00084136">
              <w:rPr>
                <w:rFonts w:ascii="맑은 고딕" w:eastAsia="맑은 고딕" w:hAnsi="맑은 고딕" w:cs="맑은 고딕" w:hint="eastAsia"/>
                <w:b/>
                <w:sz w:val="18"/>
                <w:szCs w:val="18"/>
              </w:rPr>
              <w:t xml:space="preserve">국내선물&gt;환리스크관리센터&gt;환리스크 및 환리스크관리란&gt;환리스크란? . </w:t>
            </w:r>
            <w:r w:rsidR="00895371" w:rsidRPr="00084136">
              <w:rPr>
                <w:rFonts w:ascii="맑은 고딕" w:eastAsia="맑은 고딕" w:hAnsi="맑은 고딕" w:cs="맑은 고딕" w:hint="eastAsia"/>
                <w:b/>
                <w:sz w:val="18"/>
                <w:szCs w:val="18"/>
                <w:lang w:val="en-US"/>
              </w:rPr>
              <w:t xml:space="preserve">(n.d.). </w:t>
            </w:r>
            <w:hyperlink r:id="rId27" w:history="1">
              <w:r w:rsidR="00084136" w:rsidRPr="00026F88">
                <w:rPr>
                  <w:rStyle w:val="afe"/>
                  <w:rFonts w:ascii="맑은 고딕" w:eastAsia="맑은 고딕" w:hAnsi="맑은 고딕" w:cs="맑은 고딕" w:hint="eastAsia"/>
                  <w:b/>
                  <w:sz w:val="18"/>
                  <w:szCs w:val="18"/>
                  <w:lang w:val="en-US"/>
                </w:rPr>
                <w:t>https://www.futures.co.kr/content/Getcontent.do?content=1010500</w:t>
              </w:r>
            </w:hyperlink>
            <w:r w:rsidR="00895371" w:rsidRPr="00084136">
              <w:rPr>
                <w:rFonts w:ascii="맑은 고딕" w:eastAsia="맑은 고딕" w:hAnsi="맑은 고딕" w:cs="맑은 고딕" w:hint="eastAsia"/>
                <w:b/>
                <w:sz w:val="18"/>
                <w:szCs w:val="18"/>
                <w:lang w:val="en-US"/>
              </w:rPr>
              <w:t>.</w:t>
            </w:r>
          </w:p>
          <w:p w14:paraId="6D71EA32" w14:textId="77777777" w:rsidR="00084136" w:rsidRPr="00084136" w:rsidRDefault="00084136" w:rsidP="001A1F8A">
            <w:pPr>
              <w:widowControl w:val="0"/>
              <w:spacing w:before="0" w:line="240" w:lineRule="auto"/>
              <w:rPr>
                <w:rFonts w:ascii="맑은 고딕" w:eastAsia="맑은 고딕" w:hAnsi="맑은 고딕" w:cs="맑은 고딕"/>
                <w:b/>
                <w:sz w:val="18"/>
                <w:szCs w:val="18"/>
                <w:lang w:val="en-US"/>
              </w:rPr>
            </w:pPr>
          </w:p>
          <w:p w14:paraId="3CBF980E" w14:textId="35482158" w:rsidR="009A4A24" w:rsidRDefault="00000000" w:rsidP="001A1F8A">
            <w:pPr>
              <w:widowControl w:val="0"/>
              <w:spacing w:before="0" w:line="240" w:lineRule="auto"/>
              <w:rPr>
                <w:rFonts w:hint="eastAsia"/>
                <w:sz w:val="18"/>
                <w:szCs w:val="18"/>
              </w:rPr>
            </w:pPr>
            <w:r w:rsidRPr="00084136">
              <w:rPr>
                <w:rFonts w:ascii="맑은 고딕" w:eastAsia="맑은 고딕" w:hAnsi="맑은 고딕" w:cs="맑은 고딕"/>
                <w:b/>
                <w:sz w:val="18"/>
                <w:szCs w:val="18"/>
              </w:rPr>
              <w:t>[</w:t>
            </w:r>
            <w:r w:rsidR="001A1F8A" w:rsidRPr="00084136">
              <w:rPr>
                <w:rFonts w:ascii="맑은 고딕" w:eastAsia="맑은 고딕" w:hAnsi="맑은 고딕" w:cs="맑은 고딕" w:hint="eastAsia"/>
                <w:b/>
                <w:sz w:val="18"/>
                <w:szCs w:val="18"/>
              </w:rPr>
              <w:t>6</w:t>
            </w:r>
            <w:r w:rsidRPr="00084136">
              <w:rPr>
                <w:rFonts w:ascii="맑은 고딕" w:eastAsia="맑은 고딕" w:hAnsi="맑은 고딕" w:cs="맑은 고딕"/>
                <w:b/>
                <w:sz w:val="18"/>
                <w:szCs w:val="18"/>
              </w:rPr>
              <w:t xml:space="preserve">] </w:t>
            </w:r>
            <w:r w:rsidR="00895371" w:rsidRPr="00084136">
              <w:rPr>
                <w:rFonts w:hint="eastAsia"/>
                <w:sz w:val="18"/>
                <w:szCs w:val="18"/>
              </w:rPr>
              <w:t xml:space="preserve">"단기 환율 변동성 커...환리스크 관리 전략 필요해" . (2025). </w:t>
            </w:r>
            <w:hyperlink r:id="rId28" w:history="1">
              <w:r w:rsidR="00084136" w:rsidRPr="00026F88">
                <w:rPr>
                  <w:rStyle w:val="afe"/>
                  <w:rFonts w:hint="eastAsia"/>
                  <w:sz w:val="18"/>
                  <w:szCs w:val="18"/>
                </w:rPr>
                <w:t>https://www.topdaily.kr/articles/103365</w:t>
              </w:r>
            </w:hyperlink>
            <w:r w:rsidR="00895371" w:rsidRPr="00084136">
              <w:rPr>
                <w:rFonts w:hint="eastAsia"/>
                <w:sz w:val="18"/>
                <w:szCs w:val="18"/>
              </w:rPr>
              <w:t>.</w:t>
            </w:r>
          </w:p>
          <w:p w14:paraId="39E43E2C" w14:textId="77777777" w:rsidR="00084136" w:rsidRPr="00084136" w:rsidRDefault="00084136" w:rsidP="001A1F8A">
            <w:pPr>
              <w:widowControl w:val="0"/>
              <w:spacing w:before="0" w:line="240" w:lineRule="auto"/>
              <w:rPr>
                <w:rFonts w:ascii="맑은 고딕" w:eastAsia="맑은 고딕" w:hAnsi="맑은 고딕" w:cs="맑은 고딕"/>
                <w:b/>
                <w:sz w:val="18"/>
                <w:szCs w:val="18"/>
                <w:lang w:eastAsia="ko"/>
              </w:rPr>
            </w:pPr>
          </w:p>
          <w:p w14:paraId="1D3934E5" w14:textId="1541DB98" w:rsidR="009A4A24" w:rsidRPr="00084136" w:rsidRDefault="00000000" w:rsidP="001A1F8A">
            <w:pPr>
              <w:widowControl w:val="0"/>
              <w:spacing w:before="0" w:line="240" w:lineRule="auto"/>
              <w:rPr>
                <w:rFonts w:ascii="맑은 고딕" w:eastAsia="맑은 고딕" w:hAnsi="맑은 고딕" w:cs="맑은 고딕"/>
                <w:b/>
                <w:sz w:val="18"/>
                <w:szCs w:val="18"/>
              </w:rPr>
            </w:pPr>
            <w:r w:rsidRPr="00084136">
              <w:rPr>
                <w:rFonts w:ascii="맑은 고딕" w:eastAsia="맑은 고딕" w:hAnsi="맑은 고딕" w:cs="맑은 고딕"/>
                <w:b/>
                <w:sz w:val="18"/>
                <w:szCs w:val="18"/>
              </w:rPr>
              <w:t>[</w:t>
            </w:r>
            <w:r w:rsidR="001A1F8A" w:rsidRPr="00084136">
              <w:rPr>
                <w:rFonts w:ascii="맑은 고딕" w:eastAsia="맑은 고딕" w:hAnsi="맑은 고딕" w:cs="맑은 고딕" w:hint="eastAsia"/>
                <w:b/>
                <w:sz w:val="18"/>
                <w:szCs w:val="18"/>
              </w:rPr>
              <w:t>7</w:t>
            </w:r>
            <w:r w:rsidRPr="00084136">
              <w:rPr>
                <w:rFonts w:ascii="맑은 고딕" w:eastAsia="맑은 고딕" w:hAnsi="맑은 고딕" w:cs="맑은 고딕"/>
                <w:b/>
                <w:sz w:val="18"/>
                <w:szCs w:val="18"/>
              </w:rPr>
              <w:t xml:space="preserve">] </w:t>
            </w:r>
            <w:r w:rsidR="00895371" w:rsidRPr="00084136">
              <w:rPr>
                <w:rFonts w:hint="eastAsia"/>
                <w:sz w:val="18"/>
                <w:szCs w:val="18"/>
              </w:rPr>
              <w:t>리스크 관리가 ‘독’ 됐다…환율 급등에 기업들 8천억 손실 . (2025). https://m.ekn.kr/view.php?key=20250210020003891.</w:t>
            </w:r>
          </w:p>
          <w:p w14:paraId="16D9811A" w14:textId="77777777" w:rsidR="00895371" w:rsidRPr="00084136" w:rsidRDefault="00000000" w:rsidP="001A1F8A">
            <w:pPr>
              <w:widowControl w:val="0"/>
              <w:shd w:val="clear" w:color="auto" w:fill="FFFFFF"/>
              <w:spacing w:before="240" w:after="240" w:line="240" w:lineRule="auto"/>
              <w:rPr>
                <w:rFonts w:hint="eastAsia"/>
                <w:sz w:val="18"/>
                <w:szCs w:val="18"/>
              </w:rPr>
            </w:pPr>
            <w:r w:rsidRPr="00084136">
              <w:rPr>
                <w:rFonts w:ascii="맑은 고딕" w:eastAsia="맑은 고딕" w:hAnsi="맑은 고딕" w:cs="맑은 고딕"/>
                <w:b/>
                <w:sz w:val="18"/>
                <w:szCs w:val="18"/>
              </w:rPr>
              <w:t>[</w:t>
            </w:r>
            <w:r w:rsidR="001A1F8A" w:rsidRPr="00084136">
              <w:rPr>
                <w:rFonts w:ascii="맑은 고딕" w:eastAsia="맑은 고딕" w:hAnsi="맑은 고딕" w:cs="맑은 고딕" w:hint="eastAsia"/>
                <w:b/>
                <w:sz w:val="18"/>
                <w:szCs w:val="18"/>
              </w:rPr>
              <w:t>8</w:t>
            </w:r>
            <w:r w:rsidRPr="00084136">
              <w:rPr>
                <w:rFonts w:ascii="맑은 고딕" w:eastAsia="맑은 고딕" w:hAnsi="맑은 고딕" w:cs="맑은 고딕"/>
                <w:b/>
                <w:sz w:val="18"/>
                <w:szCs w:val="18"/>
              </w:rPr>
              <w:t xml:space="preserve">] </w:t>
            </w:r>
            <w:r w:rsidR="00895371" w:rsidRPr="00084136">
              <w:rPr>
                <w:rFonts w:hint="eastAsia"/>
                <w:sz w:val="18"/>
                <w:szCs w:val="18"/>
              </w:rPr>
              <w:t>RM제도 . (n.d.). https://banking.imbank.co.kr/com_ebz_cibv1_main.act.</w:t>
            </w:r>
            <w:r w:rsidR="00895371" w:rsidRPr="00084136">
              <w:rPr>
                <w:sz w:val="18"/>
                <w:szCs w:val="18"/>
              </w:rPr>
              <w:t xml:space="preserve"> </w:t>
            </w:r>
          </w:p>
          <w:p w14:paraId="23EA755C" w14:textId="60F7A09D" w:rsidR="001A1F8A" w:rsidRPr="00084136" w:rsidRDefault="001A1F8A"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rPr>
            </w:pPr>
            <w:r w:rsidRPr="00084136">
              <w:rPr>
                <w:rFonts w:ascii="맑은 고딕" w:eastAsia="맑은 고딕" w:hAnsi="맑은 고딕" w:cs="맑은 고딕"/>
                <w:color w:val="000000"/>
                <w:sz w:val="18"/>
                <w:szCs w:val="18"/>
                <w:highlight w:val="white"/>
              </w:rPr>
              <w:t>[</w:t>
            </w:r>
            <w:r w:rsidRPr="00084136">
              <w:rPr>
                <w:rFonts w:ascii="맑은 고딕" w:eastAsia="맑은 고딕" w:hAnsi="맑은 고딕" w:cs="맑은 고딕" w:hint="eastAsia"/>
                <w:color w:val="000000"/>
                <w:sz w:val="18"/>
                <w:szCs w:val="18"/>
                <w:highlight w:val="white"/>
              </w:rPr>
              <w:t>9</w:t>
            </w:r>
            <w:r w:rsidRPr="00084136">
              <w:rPr>
                <w:rFonts w:ascii="맑은 고딕" w:eastAsia="맑은 고딕" w:hAnsi="맑은 고딕" w:cs="맑은 고딕"/>
                <w:color w:val="000000"/>
                <w:sz w:val="18"/>
                <w:szCs w:val="18"/>
                <w:highlight w:val="white"/>
              </w:rPr>
              <w:t>] 「중소기업 환율 리스크 분석 연구」 (자율연구과제), 송영철, 2024</w:t>
            </w:r>
          </w:p>
          <w:p w14:paraId="45D0E532" w14:textId="13A19854" w:rsidR="009A4A24" w:rsidRPr="00084136" w:rsidRDefault="001A1F8A"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rPr>
            </w:pPr>
            <w:r w:rsidRPr="00084136">
              <w:rPr>
                <w:rFonts w:ascii="맑은 고딕" w:eastAsia="맑은 고딕" w:hAnsi="맑은 고딕" w:cs="맑은 고딕"/>
                <w:color w:val="000000"/>
                <w:sz w:val="18"/>
                <w:szCs w:val="18"/>
                <w:highlight w:val="white"/>
              </w:rPr>
              <w:t>[</w:t>
            </w:r>
            <w:r w:rsidRPr="00084136">
              <w:rPr>
                <w:rFonts w:ascii="맑은 고딕" w:eastAsia="맑은 고딕" w:hAnsi="맑은 고딕" w:cs="맑은 고딕" w:hint="eastAsia"/>
                <w:color w:val="000000"/>
                <w:sz w:val="18"/>
                <w:szCs w:val="18"/>
                <w:highlight w:val="white"/>
              </w:rPr>
              <w:t>10</w:t>
            </w:r>
            <w:r w:rsidRPr="00084136">
              <w:rPr>
                <w:rFonts w:ascii="맑은 고딕" w:eastAsia="맑은 고딕" w:hAnsi="맑은 고딕" w:cs="맑은 고딕"/>
                <w:color w:val="000000"/>
                <w:sz w:val="18"/>
                <w:szCs w:val="18"/>
                <w:highlight w:val="white"/>
              </w:rPr>
              <w:t>] 「2025년 5월 중 금융시장 동향」, 한국은행 금융시장국, 2025</w:t>
            </w:r>
          </w:p>
          <w:p w14:paraId="79F59956" w14:textId="4E28ED29" w:rsidR="009A4A24" w:rsidRPr="00084136" w:rsidRDefault="00000000"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lang w:val="en-US"/>
              </w:rPr>
            </w:pPr>
            <w:r w:rsidRPr="00084136">
              <w:rPr>
                <w:rFonts w:ascii="맑은 고딕" w:eastAsia="맑은 고딕" w:hAnsi="맑은 고딕" w:cs="맑은 고딕"/>
                <w:color w:val="000000"/>
                <w:sz w:val="18"/>
                <w:szCs w:val="18"/>
                <w:highlight w:val="white"/>
              </w:rPr>
              <w:t>[10]</w:t>
            </w:r>
            <w:r w:rsidR="00895371" w:rsidRPr="00084136">
              <w:rPr>
                <w:rFonts w:hint="eastAsia"/>
                <w:sz w:val="18"/>
                <w:szCs w:val="18"/>
              </w:rPr>
              <w:t xml:space="preserve"> [경기] 2025년 중소기업 환변동보험 지원사업 참여기업 모집 공고 . </w:t>
            </w:r>
            <w:r w:rsidR="00895371" w:rsidRPr="00084136">
              <w:rPr>
                <w:rFonts w:hint="eastAsia"/>
                <w:sz w:val="18"/>
                <w:szCs w:val="18"/>
                <w:lang w:val="en-US"/>
              </w:rPr>
              <w:t>(n.d.). https://www.bizinfo.go.kr/web/lay1/bbs/S1T122C128/AS/74/view.do?pblancId=PBLN_000000000105442.</w:t>
            </w:r>
            <w:r w:rsidR="00895371" w:rsidRPr="00084136">
              <w:rPr>
                <w:rFonts w:ascii="맑은 고딕" w:eastAsia="맑은 고딕" w:hAnsi="맑은 고딕" w:cs="맑은 고딕"/>
                <w:color w:val="000000"/>
                <w:sz w:val="18"/>
                <w:szCs w:val="18"/>
                <w:highlight w:val="white"/>
                <w:lang w:val="en-US"/>
              </w:rPr>
              <w:t xml:space="preserve"> </w:t>
            </w:r>
          </w:p>
          <w:p w14:paraId="5E0860D7" w14:textId="0C82E6F2" w:rsidR="009A4A24" w:rsidRPr="00084136" w:rsidRDefault="00000000" w:rsidP="001A1F8A">
            <w:pPr>
              <w:widowControl w:val="0"/>
              <w:shd w:val="clear" w:color="auto" w:fill="FFFFFF"/>
              <w:spacing w:before="240" w:after="240" w:line="240" w:lineRule="auto"/>
              <w:ind w:right="600"/>
              <w:rPr>
                <w:rFonts w:ascii="맑은 고딕" w:eastAsia="맑은 고딕" w:hAnsi="맑은 고딕" w:cs="맑은 고딕"/>
                <w:color w:val="000000"/>
                <w:sz w:val="18"/>
                <w:szCs w:val="18"/>
                <w:highlight w:val="white"/>
              </w:rPr>
            </w:pPr>
            <w:r w:rsidRPr="00084136">
              <w:rPr>
                <w:rFonts w:ascii="맑은 고딕" w:eastAsia="맑은 고딕" w:hAnsi="맑은 고딕" w:cs="맑은 고딕"/>
                <w:color w:val="000000"/>
                <w:sz w:val="18"/>
                <w:szCs w:val="18"/>
                <w:highlight w:val="white"/>
              </w:rPr>
              <w:t>[11]</w:t>
            </w:r>
            <w:r w:rsidR="00895371" w:rsidRPr="00084136">
              <w:rPr>
                <w:rFonts w:ascii="맑은 고딕" w:eastAsia="맑은 고딕" w:hAnsi="맑은 고딕" w:cs="맑은 고딕" w:hint="eastAsia"/>
                <w:color w:val="1155CC"/>
                <w:sz w:val="18"/>
                <w:szCs w:val="18"/>
                <w:highlight w:val="white"/>
                <w:u w:val="single"/>
              </w:rPr>
              <w:t xml:space="preserve"> 기업銀 '외환 목표달성 챌린지' 이벤트…환율우대·외환수수료 감면 . (2025). https://www.smedaily.co.kr/news/articleView.html?idxno=319429.</w:t>
            </w:r>
          </w:p>
          <w:p w14:paraId="027807D4" w14:textId="5C7A03F2" w:rsidR="009A4A24" w:rsidRPr="00084136" w:rsidRDefault="00000000"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rPr>
            </w:pPr>
            <w:r w:rsidRPr="00084136">
              <w:rPr>
                <w:rFonts w:ascii="맑은 고딕" w:eastAsia="맑은 고딕" w:hAnsi="맑은 고딕" w:cs="맑은 고딕"/>
                <w:color w:val="000000"/>
                <w:sz w:val="18"/>
                <w:szCs w:val="18"/>
                <w:highlight w:val="white"/>
              </w:rPr>
              <w:t>[12]</w:t>
            </w:r>
            <w:r w:rsidR="00895371" w:rsidRPr="00084136">
              <w:rPr>
                <w:rFonts w:hint="eastAsia"/>
                <w:sz w:val="18"/>
                <w:szCs w:val="18"/>
              </w:rPr>
              <w:t xml:space="preserve"> 역대 최대 366조 원 무역금융 패키지로 관세전쟁 피해 최소화한다 . (2025). https://eiec.kdi.re.kr/publish/naraView.do?cidx=15105&amp;fcode=00002000040000100001&amp;sel_month=04&amp;sel_year=2025.</w:t>
            </w:r>
            <w:r w:rsidR="00895371" w:rsidRPr="00084136">
              <w:rPr>
                <w:rFonts w:ascii="맑은 고딕" w:eastAsia="맑은 고딕" w:hAnsi="맑은 고딕" w:cs="맑은 고딕"/>
                <w:color w:val="000000"/>
                <w:sz w:val="18"/>
                <w:szCs w:val="18"/>
                <w:highlight w:val="white"/>
              </w:rPr>
              <w:t xml:space="preserve"> </w:t>
            </w:r>
          </w:p>
          <w:p w14:paraId="51D0FCD2" w14:textId="1903D954" w:rsidR="009A4A24" w:rsidRDefault="00000000" w:rsidP="001A1F8A">
            <w:pPr>
              <w:widowControl w:val="0"/>
              <w:shd w:val="clear" w:color="auto" w:fill="FFFFFF"/>
              <w:spacing w:before="240" w:after="240" w:line="240" w:lineRule="auto"/>
              <w:rPr>
                <w:rFonts w:ascii="맑은 고딕" w:eastAsia="맑은 고딕" w:hAnsi="맑은 고딕" w:cs="맑은 고딕"/>
                <w:color w:val="000000"/>
                <w:sz w:val="18"/>
                <w:szCs w:val="18"/>
                <w:lang w:val="en-US"/>
              </w:rPr>
            </w:pPr>
            <w:r w:rsidRPr="00084136">
              <w:rPr>
                <w:rFonts w:ascii="맑은 고딕" w:eastAsia="맑은 고딕" w:hAnsi="맑은 고딕" w:cs="맑은 고딕"/>
                <w:color w:val="000000"/>
                <w:sz w:val="18"/>
                <w:szCs w:val="18"/>
                <w:highlight w:val="white"/>
              </w:rPr>
              <w:t>[13]</w:t>
            </w:r>
            <w:r w:rsidR="00895371" w:rsidRPr="00084136">
              <w:rPr>
                <w:rFonts w:ascii="맑은 고딕" w:eastAsia="맑은 고딕" w:hAnsi="맑은 고딕" w:cs="맑은 고딕" w:hint="eastAsia"/>
                <w:color w:val="000000"/>
                <w:sz w:val="18"/>
                <w:szCs w:val="18"/>
              </w:rPr>
              <w:t xml:space="preserve"> 홈&gt;환변동보험 제도안내&gt;환변동보험(선물환) . </w:t>
            </w:r>
            <w:r w:rsidR="00895371" w:rsidRPr="00084136">
              <w:rPr>
                <w:rFonts w:ascii="맑은 고딕" w:eastAsia="맑은 고딕" w:hAnsi="맑은 고딕" w:cs="맑은 고딕" w:hint="eastAsia"/>
                <w:color w:val="000000"/>
                <w:sz w:val="18"/>
                <w:szCs w:val="18"/>
                <w:lang w:val="en-US"/>
              </w:rPr>
              <w:t xml:space="preserve">(n.d.). </w:t>
            </w:r>
            <w:hyperlink r:id="rId29" w:history="1">
              <w:r w:rsidR="006425BC" w:rsidRPr="00C705B0">
                <w:rPr>
                  <w:rStyle w:val="afe"/>
                  <w:rFonts w:ascii="맑은 고딕" w:eastAsia="맑은 고딕" w:hAnsi="맑은 고딕" w:cs="맑은 고딕" w:hint="eastAsia"/>
                  <w:sz w:val="18"/>
                  <w:szCs w:val="18"/>
                  <w:lang w:val="en-US"/>
                </w:rPr>
                <w:t>https://www.ksure.or.kr/rh-fx/cntnts/i-517/web.do</w:t>
              </w:r>
            </w:hyperlink>
          </w:p>
          <w:p w14:paraId="47B94262" w14:textId="77777777" w:rsidR="006425BC" w:rsidRPr="00084136" w:rsidRDefault="006425BC" w:rsidP="001A1F8A">
            <w:pPr>
              <w:widowControl w:val="0"/>
              <w:shd w:val="clear" w:color="auto" w:fill="FFFFFF"/>
              <w:spacing w:before="240" w:after="240" w:line="240" w:lineRule="auto"/>
              <w:rPr>
                <w:rFonts w:ascii="맑은 고딕" w:eastAsia="맑은 고딕" w:hAnsi="맑은 고딕" w:cs="맑은 고딕"/>
                <w:color w:val="0E0E0E"/>
                <w:sz w:val="18"/>
                <w:szCs w:val="18"/>
                <w:lang w:val="en-US"/>
              </w:rPr>
            </w:pPr>
          </w:p>
          <w:p w14:paraId="597FF5F5" w14:textId="5B18B282" w:rsidR="009A4A24" w:rsidRPr="00084136" w:rsidRDefault="00000000"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rPr>
            </w:pPr>
            <w:r w:rsidRPr="00084136">
              <w:rPr>
                <w:rFonts w:ascii="맑은 고딕" w:eastAsia="맑은 고딕" w:hAnsi="맑은 고딕" w:cs="맑은 고딕"/>
                <w:color w:val="000000"/>
                <w:sz w:val="18"/>
                <w:szCs w:val="18"/>
                <w:highlight w:val="white"/>
              </w:rPr>
              <w:t>[14]</w:t>
            </w:r>
            <w:r w:rsidR="00084136" w:rsidRPr="00084136">
              <w:rPr>
                <w:rFonts w:ascii="맑은 고딕" w:eastAsia="맑은 고딕" w:hAnsi="맑은 고딕" w:cs="맑은 고딕" w:hint="eastAsia"/>
                <w:sz w:val="18"/>
                <w:szCs w:val="18"/>
                <w:highlight w:val="white"/>
              </w:rPr>
              <w:t xml:space="preserve"> 뱅크오브호프-한국무역보험공사 전략적 MOU 체결 . (2025). https://www.newsmzn.com/2025/05/23/bankofhope-ksure-mou/.</w:t>
            </w:r>
            <w:r w:rsidR="00084136" w:rsidRPr="00084136">
              <w:rPr>
                <w:rFonts w:ascii="맑은 고딕" w:eastAsia="맑은 고딕" w:hAnsi="맑은 고딕" w:cs="맑은 고딕"/>
                <w:color w:val="000000"/>
                <w:sz w:val="18"/>
                <w:szCs w:val="18"/>
                <w:highlight w:val="white"/>
              </w:rPr>
              <w:t xml:space="preserve"> </w:t>
            </w:r>
          </w:p>
          <w:p w14:paraId="1D0B978A" w14:textId="43B09C34" w:rsidR="009A4A24" w:rsidRDefault="00000000"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rPr>
            </w:pPr>
            <w:r w:rsidRPr="00084136">
              <w:rPr>
                <w:rFonts w:ascii="맑은 고딕" w:eastAsia="맑은 고딕" w:hAnsi="맑은 고딕" w:cs="맑은 고딕"/>
                <w:color w:val="000000"/>
                <w:sz w:val="18"/>
                <w:szCs w:val="18"/>
                <w:highlight w:val="white"/>
              </w:rPr>
              <w:t xml:space="preserve">[15] </w:t>
            </w:r>
            <w:r w:rsidR="00084136" w:rsidRPr="00084136">
              <w:rPr>
                <w:rFonts w:ascii="맑은 고딕" w:eastAsia="맑은 고딕" w:hAnsi="맑은 고딕" w:cs="맑은 고딕" w:hint="eastAsia"/>
                <w:color w:val="000000"/>
                <w:sz w:val="18"/>
                <w:szCs w:val="18"/>
                <w:highlight w:val="white"/>
              </w:rPr>
              <w:t xml:space="preserve">무보, iM뱅크와 손잡고 수출 中企 특화 맞춤 지원 나선다 . (2025). </w:t>
            </w:r>
            <w:hyperlink r:id="rId30" w:history="1">
              <w:r w:rsidR="00084136" w:rsidRPr="00026F88">
                <w:rPr>
                  <w:rStyle w:val="afe"/>
                  <w:rFonts w:ascii="맑은 고딕" w:eastAsia="맑은 고딕" w:hAnsi="맑은 고딕" w:cs="맑은 고딕" w:hint="eastAsia"/>
                  <w:sz w:val="18"/>
                  <w:szCs w:val="18"/>
                  <w:highlight w:val="white"/>
                </w:rPr>
                <w:t>https://www.ksure.or.kr/rh-kr/bbs/i-414/detail.do?ntt_sn=38353</w:t>
              </w:r>
            </w:hyperlink>
            <w:r w:rsidR="00084136" w:rsidRPr="00084136">
              <w:rPr>
                <w:rFonts w:ascii="맑은 고딕" w:eastAsia="맑은 고딕" w:hAnsi="맑은 고딕" w:cs="맑은 고딕" w:hint="eastAsia"/>
                <w:color w:val="000000"/>
                <w:sz w:val="18"/>
                <w:szCs w:val="18"/>
                <w:highlight w:val="white"/>
              </w:rPr>
              <w:t>.</w:t>
            </w:r>
          </w:p>
          <w:p w14:paraId="5668CD44" w14:textId="77777777" w:rsidR="00084136" w:rsidRPr="00084136" w:rsidRDefault="00084136"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lang w:eastAsia="ko"/>
              </w:rPr>
            </w:pPr>
          </w:p>
          <w:p w14:paraId="60C1534F" w14:textId="012A7390" w:rsidR="009A4A24" w:rsidRPr="00084136" w:rsidRDefault="00000000"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rPr>
            </w:pPr>
            <w:r w:rsidRPr="00084136">
              <w:rPr>
                <w:rFonts w:ascii="맑은 고딕" w:eastAsia="맑은 고딕" w:hAnsi="맑은 고딕" w:cs="맑은 고딕"/>
                <w:color w:val="000000"/>
                <w:sz w:val="18"/>
                <w:szCs w:val="18"/>
                <w:highlight w:val="white"/>
              </w:rPr>
              <w:t>[16]</w:t>
            </w:r>
            <w:r w:rsidR="00084136" w:rsidRPr="00084136">
              <w:rPr>
                <w:rFonts w:ascii="맑은 고딕" w:eastAsia="맑은 고딕" w:hAnsi="맑은 고딕" w:cs="맑은 고딕" w:hint="eastAsia"/>
                <w:color w:val="1155CC"/>
                <w:sz w:val="18"/>
                <w:szCs w:val="18"/>
                <w:highlight w:val="white"/>
                <w:u w:val="single"/>
              </w:rPr>
              <w:t xml:space="preserve"> 트럼프 25% 관세 발표에 달러·원 환율 상승…1377원 마감 . (2025). https://v.daum.net/v/20250708052401125.</w:t>
            </w:r>
          </w:p>
          <w:p w14:paraId="73A5F728" w14:textId="4047093A" w:rsidR="009A4A24" w:rsidRPr="00084136" w:rsidRDefault="00000000"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rPr>
            </w:pPr>
            <w:r w:rsidRPr="00084136">
              <w:rPr>
                <w:rFonts w:ascii="맑은 고딕" w:eastAsia="맑은 고딕" w:hAnsi="맑은 고딕" w:cs="맑은 고딕"/>
                <w:color w:val="000000"/>
                <w:sz w:val="18"/>
                <w:szCs w:val="18"/>
                <w:highlight w:val="white"/>
              </w:rPr>
              <w:t xml:space="preserve">[17] </w:t>
            </w:r>
            <w:r w:rsidR="00084136" w:rsidRPr="00084136">
              <w:rPr>
                <w:rFonts w:ascii="맑은 고딕" w:eastAsia="맑은 고딕" w:hAnsi="맑은 고딕" w:cs="맑은 고딕" w:hint="eastAsia"/>
                <w:color w:val="000000"/>
                <w:sz w:val="18"/>
                <w:szCs w:val="18"/>
                <w:highlight w:val="white"/>
              </w:rPr>
              <w:t>‘가계부채·부동산’ 정책처방 효과 나야 기준금리 인하…7월 ‘동결’에 무게 . (2025). https://www.ceoscoredaily.com/page/view/2025070714350592533.</w:t>
            </w:r>
          </w:p>
          <w:p w14:paraId="1A8C2248" w14:textId="3FC33DD5" w:rsidR="009A4A24" w:rsidRPr="00084136" w:rsidRDefault="00000000"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lang w:val="en-US"/>
              </w:rPr>
            </w:pPr>
            <w:r w:rsidRPr="00084136">
              <w:rPr>
                <w:rFonts w:ascii="맑은 고딕" w:eastAsia="맑은 고딕" w:hAnsi="맑은 고딕" w:cs="맑은 고딕"/>
                <w:color w:val="000000"/>
                <w:sz w:val="18"/>
                <w:szCs w:val="18"/>
                <w:highlight w:val="white"/>
                <w:lang w:val="en-US"/>
              </w:rPr>
              <w:t>[18]</w:t>
            </w:r>
            <w:r w:rsidR="00084136" w:rsidRPr="00084136">
              <w:rPr>
                <w:rFonts w:hint="eastAsia"/>
                <w:sz w:val="18"/>
                <w:szCs w:val="18"/>
                <w:lang w:val="en-US"/>
              </w:rPr>
              <w:t xml:space="preserve"> South Korea Lifts 14-Year Ban on Kimchi Bonds to Ease Capital Outflows . (2025). https://www.ainvest.com/news/south-korea-lifts-14-year-ban-kimchi-bonds-ease-capital-outflows-2507/.</w:t>
            </w:r>
            <w:r w:rsidR="00084136" w:rsidRPr="00084136">
              <w:rPr>
                <w:rFonts w:ascii="맑은 고딕" w:eastAsia="맑은 고딕" w:hAnsi="맑은 고딕" w:cs="맑은 고딕" w:hint="eastAsia"/>
                <w:color w:val="000000"/>
                <w:sz w:val="18"/>
                <w:szCs w:val="18"/>
                <w:highlight w:val="white"/>
                <w:lang w:val="en-US"/>
              </w:rPr>
              <w:t xml:space="preserve"> </w:t>
            </w:r>
          </w:p>
          <w:p w14:paraId="655090E5" w14:textId="2ED0DCAA" w:rsidR="009A4A24" w:rsidRPr="00084136" w:rsidRDefault="00000000"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lang w:val="en-US"/>
              </w:rPr>
            </w:pPr>
            <w:r w:rsidRPr="00084136">
              <w:rPr>
                <w:rFonts w:ascii="맑은 고딕" w:eastAsia="맑은 고딕" w:hAnsi="맑은 고딕" w:cs="맑은 고딕"/>
                <w:color w:val="000000"/>
                <w:sz w:val="18"/>
                <w:szCs w:val="18"/>
                <w:highlight w:val="white"/>
                <w:lang w:val="en-US"/>
              </w:rPr>
              <w:t>[</w:t>
            </w:r>
            <w:r w:rsidR="001A1F8A" w:rsidRPr="00084136">
              <w:rPr>
                <w:rFonts w:ascii="맑은 고딕" w:eastAsia="맑은 고딕" w:hAnsi="맑은 고딕" w:cs="맑은 고딕" w:hint="eastAsia"/>
                <w:color w:val="000000"/>
                <w:sz w:val="18"/>
                <w:szCs w:val="18"/>
                <w:highlight w:val="white"/>
                <w:lang w:val="en-US"/>
              </w:rPr>
              <w:t>19</w:t>
            </w:r>
            <w:r w:rsidRPr="00084136">
              <w:rPr>
                <w:rFonts w:ascii="맑은 고딕" w:eastAsia="맑은 고딕" w:hAnsi="맑은 고딕" w:cs="맑은 고딕"/>
                <w:color w:val="000000"/>
                <w:sz w:val="18"/>
                <w:szCs w:val="18"/>
                <w:highlight w:val="white"/>
                <w:lang w:val="en-US"/>
              </w:rPr>
              <w:t xml:space="preserve">] </w:t>
            </w:r>
            <w:r w:rsidRPr="00084136">
              <w:rPr>
                <w:rFonts w:ascii="맑은 고딕" w:eastAsia="맑은 고딕" w:hAnsi="맑은 고딕" w:cs="맑은 고딕"/>
                <w:color w:val="000000"/>
                <w:sz w:val="18"/>
                <w:szCs w:val="18"/>
                <w:highlight w:val="white"/>
              </w:rPr>
              <w:t>「</w:t>
            </w:r>
            <w:r w:rsidRPr="00084136">
              <w:rPr>
                <w:rFonts w:ascii="맑은 고딕" w:eastAsia="맑은 고딕" w:hAnsi="맑은 고딕" w:cs="맑은 고딕"/>
                <w:color w:val="000000"/>
                <w:sz w:val="18"/>
                <w:szCs w:val="18"/>
                <w:highlight w:val="white"/>
                <w:lang w:val="en-US"/>
              </w:rPr>
              <w:t>Foreign Exchange Forecasting Models: ARIMA and LSTM Comparison</w:t>
            </w:r>
            <w:r w:rsidRPr="00084136">
              <w:rPr>
                <w:rFonts w:ascii="맑은 고딕" w:eastAsia="맑은 고딕" w:hAnsi="맑은 고딕" w:cs="맑은 고딕"/>
                <w:color w:val="000000"/>
                <w:sz w:val="18"/>
                <w:szCs w:val="18"/>
                <w:highlight w:val="white"/>
              </w:rPr>
              <w:t>」</w:t>
            </w:r>
            <w:r w:rsidRPr="00084136">
              <w:rPr>
                <w:rFonts w:ascii="맑은 고딕" w:eastAsia="맑은 고딕" w:hAnsi="맑은 고딕" w:cs="맑은 고딕"/>
                <w:color w:val="000000"/>
                <w:sz w:val="18"/>
                <w:szCs w:val="18"/>
                <w:highlight w:val="white"/>
                <w:lang w:val="en-US"/>
              </w:rPr>
              <w:t>, Eng. Proc., 2023</w:t>
            </w:r>
          </w:p>
          <w:p w14:paraId="5ED393AE" w14:textId="233F94CD" w:rsidR="009A4A24" w:rsidRPr="00084136" w:rsidRDefault="00000000"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lang w:val="en-US"/>
              </w:rPr>
            </w:pPr>
            <w:r w:rsidRPr="00084136">
              <w:rPr>
                <w:rFonts w:ascii="맑은 고딕" w:eastAsia="맑은 고딕" w:hAnsi="맑은 고딕" w:cs="맑은 고딕"/>
                <w:color w:val="000000"/>
                <w:sz w:val="18"/>
                <w:szCs w:val="18"/>
                <w:highlight w:val="white"/>
                <w:lang w:val="en-US"/>
              </w:rPr>
              <w:t>[</w:t>
            </w:r>
            <w:r w:rsidR="001A1F8A" w:rsidRPr="00084136">
              <w:rPr>
                <w:rFonts w:ascii="맑은 고딕" w:eastAsia="맑은 고딕" w:hAnsi="맑은 고딕" w:cs="맑은 고딕" w:hint="eastAsia"/>
                <w:color w:val="000000"/>
                <w:sz w:val="18"/>
                <w:szCs w:val="18"/>
                <w:highlight w:val="white"/>
                <w:lang w:val="en-US"/>
              </w:rPr>
              <w:t>20</w:t>
            </w:r>
            <w:r w:rsidRPr="00084136">
              <w:rPr>
                <w:rFonts w:ascii="맑은 고딕" w:eastAsia="맑은 고딕" w:hAnsi="맑은 고딕" w:cs="맑은 고딕"/>
                <w:color w:val="000000"/>
                <w:sz w:val="18"/>
                <w:szCs w:val="18"/>
                <w:highlight w:val="white"/>
                <w:lang w:val="en-US"/>
              </w:rPr>
              <w:t xml:space="preserve">] </w:t>
            </w:r>
            <w:r w:rsidR="00084136" w:rsidRPr="00084136">
              <w:rPr>
                <w:rFonts w:ascii="맑은 고딕" w:eastAsia="맑은 고딕" w:hAnsi="맑은 고딕" w:cs="맑은 고딕" w:hint="eastAsia"/>
                <w:color w:val="000000"/>
                <w:sz w:val="18"/>
                <w:szCs w:val="18"/>
                <w:highlight w:val="white"/>
                <w:lang w:val="en-US"/>
              </w:rPr>
              <w:t>EUR/USD Exchange Rate Forecasting incorporating Text Mining Based on Pre-trained Language Models and Deep Learning Methods . (2025). https://arxiv.org/abs/2411.07560.</w:t>
            </w:r>
          </w:p>
          <w:p w14:paraId="75D56907" w14:textId="6AA93DC9" w:rsidR="009A4A24" w:rsidRPr="00084136" w:rsidRDefault="00000000" w:rsidP="001A1F8A">
            <w:pPr>
              <w:widowControl w:val="0"/>
              <w:shd w:val="clear" w:color="auto" w:fill="FFFFFF"/>
              <w:spacing w:before="240" w:after="240" w:line="240" w:lineRule="auto"/>
              <w:rPr>
                <w:rFonts w:ascii="맑은 고딕" w:eastAsia="맑은 고딕" w:hAnsi="맑은 고딕" w:cs="맑은 고딕"/>
                <w:color w:val="000000"/>
                <w:sz w:val="18"/>
                <w:szCs w:val="18"/>
                <w:highlight w:val="white"/>
                <w:lang w:val="en-US"/>
              </w:rPr>
            </w:pPr>
            <w:r w:rsidRPr="00084136">
              <w:rPr>
                <w:rFonts w:ascii="맑은 고딕" w:eastAsia="맑은 고딕" w:hAnsi="맑은 고딕" w:cs="맑은 고딕"/>
                <w:color w:val="000000"/>
                <w:sz w:val="18"/>
                <w:szCs w:val="18"/>
                <w:highlight w:val="white"/>
                <w:lang w:val="en-US"/>
              </w:rPr>
              <w:t>[</w:t>
            </w:r>
            <w:r w:rsidR="001A1F8A" w:rsidRPr="00084136">
              <w:rPr>
                <w:rFonts w:ascii="맑은 고딕" w:eastAsia="맑은 고딕" w:hAnsi="맑은 고딕" w:cs="맑은 고딕" w:hint="eastAsia"/>
                <w:color w:val="000000"/>
                <w:sz w:val="18"/>
                <w:szCs w:val="18"/>
                <w:highlight w:val="white"/>
                <w:lang w:val="en-US"/>
              </w:rPr>
              <w:t>21</w:t>
            </w:r>
            <w:r w:rsidRPr="00084136">
              <w:rPr>
                <w:rFonts w:ascii="맑은 고딕" w:eastAsia="맑은 고딕" w:hAnsi="맑은 고딕" w:cs="맑은 고딕"/>
                <w:color w:val="000000"/>
                <w:sz w:val="18"/>
                <w:szCs w:val="18"/>
                <w:highlight w:val="white"/>
                <w:lang w:val="en-US"/>
              </w:rPr>
              <w:t xml:space="preserve">] </w:t>
            </w:r>
            <w:r w:rsidR="00084136" w:rsidRPr="00084136">
              <w:rPr>
                <w:rFonts w:ascii="맑은 고딕" w:eastAsia="맑은 고딕" w:hAnsi="맑은 고딕" w:cs="맑은 고딕" w:hint="eastAsia"/>
                <w:color w:val="000000"/>
                <w:sz w:val="18"/>
                <w:szCs w:val="18"/>
                <w:highlight w:val="white"/>
                <w:lang w:val="en-US"/>
              </w:rPr>
              <w:t>Bank of Korea to cut rate on May 29, more easing ahead: Reuters poll . (2025). https://www.reuters.com/world/asia-pacific/bank-korea-cut-rate-may-29-more-easing-ahead-2025-05-27/.</w:t>
            </w:r>
          </w:p>
          <w:p w14:paraId="4B36805F" w14:textId="77777777" w:rsidR="009A4A24" w:rsidRPr="001A1F8A" w:rsidRDefault="009A4A24" w:rsidP="001A1F8A">
            <w:pPr>
              <w:widowControl w:val="0"/>
              <w:shd w:val="clear" w:color="auto" w:fill="FFFFFF"/>
              <w:spacing w:before="240" w:after="240" w:line="276" w:lineRule="auto"/>
              <w:jc w:val="center"/>
              <w:rPr>
                <w:rFonts w:ascii="맑은 고딕" w:eastAsia="맑은 고딕" w:hAnsi="맑은 고딕" w:cs="맑은 고딕"/>
                <w:color w:val="000000"/>
                <w:sz w:val="14"/>
                <w:szCs w:val="14"/>
                <w:highlight w:val="white"/>
                <w:lang w:val="en-US"/>
              </w:rPr>
            </w:pPr>
          </w:p>
        </w:tc>
      </w:tr>
      <w:tr w:rsidR="009A4A24" w:rsidRPr="001A1F8A" w14:paraId="11347B49" w14:textId="77777777">
        <w:trPr>
          <w:trHeight w:val="380"/>
        </w:trPr>
        <w:tc>
          <w:tcPr>
            <w:tcW w:w="9405" w:type="dxa"/>
            <w:vMerge/>
            <w:tcMar>
              <w:top w:w="100" w:type="dxa"/>
              <w:left w:w="100" w:type="dxa"/>
              <w:bottom w:w="100" w:type="dxa"/>
              <w:right w:w="100" w:type="dxa"/>
            </w:tcMar>
          </w:tcPr>
          <w:p w14:paraId="41E1DEFE" w14:textId="77777777" w:rsidR="009A4A24" w:rsidRPr="001A1F8A" w:rsidRDefault="009A4A24">
            <w:pPr>
              <w:widowControl w:val="0"/>
              <w:spacing w:before="0" w:line="240" w:lineRule="auto"/>
              <w:rPr>
                <w:rFonts w:ascii="맑은 고딕" w:eastAsia="맑은 고딕" w:hAnsi="맑은 고딕" w:cs="맑은 고딕"/>
                <w:b/>
                <w:lang w:val="en-US"/>
              </w:rPr>
            </w:pPr>
          </w:p>
        </w:tc>
      </w:tr>
    </w:tbl>
    <w:p w14:paraId="256A5E29" w14:textId="77777777" w:rsidR="009A4A24" w:rsidRPr="001A1F8A" w:rsidRDefault="009A4A24">
      <w:pPr>
        <w:widowControl w:val="0"/>
        <w:spacing w:before="0" w:line="276" w:lineRule="auto"/>
        <w:rPr>
          <w:rFonts w:ascii="맑은 고딕" w:eastAsia="맑은 고딕" w:hAnsi="맑은 고딕" w:cs="맑은 고딕"/>
          <w:color w:val="000000"/>
          <w:lang w:val="en-US"/>
        </w:rPr>
      </w:pPr>
    </w:p>
    <w:sectPr w:rsidR="009A4A24" w:rsidRPr="001A1F8A">
      <w:headerReference w:type="default" r:id="rId31"/>
      <w:headerReference w:type="first" r:id="rId32"/>
      <w:footerReference w:type="first" r:id="rId33"/>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F5B1C5" w14:textId="77777777" w:rsidR="003D4CE2" w:rsidRDefault="003D4CE2">
      <w:pPr>
        <w:spacing w:before="0" w:line="240" w:lineRule="auto"/>
        <w:rPr>
          <w:rFonts w:hint="eastAsia"/>
        </w:rPr>
      </w:pPr>
      <w:r>
        <w:separator/>
      </w:r>
    </w:p>
  </w:endnote>
  <w:endnote w:type="continuationSeparator" w:id="0">
    <w:p w14:paraId="7D0A599F" w14:textId="77777777" w:rsidR="003D4CE2" w:rsidRDefault="003D4CE2">
      <w:pPr>
        <w:spacing w:before="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embedRegular r:id="rId1" w:fontKey="{05760BEB-EE71-4EC6-A07C-A0527B9BC970}"/>
    <w:embedBold r:id="rId2" w:fontKey="{06DE36B1-A1D7-4EEF-B22A-3A7556E06372}"/>
  </w:font>
  <w:font w:name="맑은 고딕">
    <w:panose1 w:val="020B0503020000020004"/>
    <w:charset w:val="81"/>
    <w:family w:val="modern"/>
    <w:pitch w:val="variable"/>
    <w:sig w:usb0="9000002F" w:usb1="29D77CFB" w:usb2="00000012" w:usb3="00000000" w:csb0="00080001" w:csb1="00000000"/>
    <w:embedRegular r:id="rId3" w:subsetted="1" w:fontKey="{5391DBF6-5A1F-424D-AB0B-DFCA8C6AAC41}"/>
    <w:embedBold r:id="rId4" w:subsetted="1" w:fontKey="{17D5790A-6046-4FC7-A44C-51D055F441A8}"/>
  </w:font>
  <w:font w:name="Trebuchet MS">
    <w:panose1 w:val="020B0603020202020204"/>
    <w:charset w:val="00"/>
    <w:family w:val="swiss"/>
    <w:pitch w:val="variable"/>
    <w:sig w:usb0="00000687" w:usb1="00000000" w:usb2="00000000" w:usb3="00000000" w:csb0="0000009F" w:csb1="00000000"/>
    <w:embedRegular r:id="rId5" w:fontKey="{791F1B6F-B39D-4F90-B574-FC41742F3CC0}"/>
    <w:embedItalic r:id="rId6" w:fontKey="{5A085F93-A4A9-4589-A39D-78D8F57B5FA0}"/>
  </w:font>
  <w:font w:name="Calibri">
    <w:panose1 w:val="020F0502020204030204"/>
    <w:charset w:val="00"/>
    <w:family w:val="swiss"/>
    <w:pitch w:val="variable"/>
    <w:sig w:usb0="E4002EFF" w:usb1="C200247B" w:usb2="00000009" w:usb3="00000000" w:csb0="000001FF" w:csb1="00000000"/>
    <w:embedRegular r:id="rId7" w:fontKey="{2A4BAEF9-0BD7-451E-A7D9-EBAF135306A7}"/>
  </w:font>
  <w:font w:name="Cambria">
    <w:panose1 w:val="02040503050406030204"/>
    <w:charset w:val="00"/>
    <w:family w:val="roman"/>
    <w:pitch w:val="variable"/>
    <w:sig w:usb0="E00006FF" w:usb1="420024FF" w:usb2="02000000" w:usb3="00000000" w:csb0="0000019F" w:csb1="00000000"/>
    <w:embedRegular r:id="rId8" w:fontKey="{4C4F7EF8-DFBD-46EB-96A9-472EFD0721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AEC39" w14:textId="77777777" w:rsidR="009A4A24" w:rsidRDefault="009A4A24">
    <w:pPr>
      <w:pBdr>
        <w:top w:val="nil"/>
        <w:left w:val="nil"/>
        <w:bottom w:val="nil"/>
        <w:right w:val="nil"/>
        <w:between w:val="nil"/>
      </w:pBd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76D956" w14:textId="77777777" w:rsidR="003D4CE2" w:rsidRDefault="003D4CE2">
      <w:pPr>
        <w:spacing w:before="0" w:line="240" w:lineRule="auto"/>
        <w:rPr>
          <w:rFonts w:hint="eastAsia"/>
        </w:rPr>
      </w:pPr>
      <w:r>
        <w:separator/>
      </w:r>
    </w:p>
  </w:footnote>
  <w:footnote w:type="continuationSeparator" w:id="0">
    <w:p w14:paraId="29C431EE" w14:textId="77777777" w:rsidR="003D4CE2" w:rsidRDefault="003D4CE2">
      <w:pPr>
        <w:spacing w:before="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F6B4D" w14:textId="77777777" w:rsidR="009A4A24" w:rsidRDefault="009A4A24">
    <w:pPr>
      <w:pBdr>
        <w:top w:val="nil"/>
        <w:left w:val="nil"/>
        <w:bottom w:val="nil"/>
        <w:right w:val="nil"/>
        <w:between w:val="nil"/>
      </w:pBdr>
      <w:spacing w:before="400"/>
      <w:rPr>
        <w:rFonts w:hint="eastAsia"/>
      </w:rPr>
    </w:pPr>
  </w:p>
  <w:p w14:paraId="64F45970" w14:textId="77777777" w:rsidR="009A4A24" w:rsidRDefault="00000000">
    <w:pPr>
      <w:pBdr>
        <w:top w:val="nil"/>
        <w:left w:val="nil"/>
        <w:bottom w:val="nil"/>
        <w:right w:val="nil"/>
        <w:between w:val="nil"/>
      </w:pBdr>
      <w:spacing w:before="0"/>
      <w:rPr>
        <w:rFonts w:hint="eastAsia"/>
      </w:rPr>
    </w:pPr>
    <w:r>
      <w:rPr>
        <w:noProof/>
      </w:rPr>
      <w:drawing>
        <wp:inline distT="114300" distB="114300" distL="114300" distR="114300" wp14:anchorId="4576E79A" wp14:editId="7D9FE478">
          <wp:extent cx="5943600" cy="38100"/>
          <wp:effectExtent l="0" t="0" r="0" b="0"/>
          <wp:docPr id="16" name="image10.png" descr="가로선"/>
          <wp:cNvGraphicFramePr/>
          <a:graphic xmlns:a="http://schemas.openxmlformats.org/drawingml/2006/main">
            <a:graphicData uri="http://schemas.openxmlformats.org/drawingml/2006/picture">
              <pic:pic xmlns:pic="http://schemas.openxmlformats.org/drawingml/2006/picture">
                <pic:nvPicPr>
                  <pic:cNvPr id="0" name="image10.png" descr="가로선"/>
                  <pic:cNvPicPr preferRelativeResize="0"/>
                </pic:nvPicPr>
                <pic:blipFill>
                  <a:blip r:embed="rId1"/>
                  <a:srcRect/>
                  <a:stretch>
                    <a:fillRect/>
                  </a:stretch>
                </pic:blipFill>
                <pic:spPr>
                  <a:xfrm>
                    <a:off x="0" y="0"/>
                    <a:ext cx="59436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45D09" w14:textId="77777777" w:rsidR="009A4A24" w:rsidRDefault="009A4A24">
    <w:pPr>
      <w:pBdr>
        <w:top w:val="nil"/>
        <w:left w:val="nil"/>
        <w:bottom w:val="nil"/>
        <w:right w:val="nil"/>
        <w:between w:val="nil"/>
      </w:pBd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472FC1"/>
    <w:multiLevelType w:val="multilevel"/>
    <w:tmpl w:val="BFE08AF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FD506C"/>
    <w:multiLevelType w:val="multilevel"/>
    <w:tmpl w:val="F4D88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DD918DD"/>
    <w:multiLevelType w:val="multilevel"/>
    <w:tmpl w:val="E9389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7643C8C"/>
    <w:multiLevelType w:val="multilevel"/>
    <w:tmpl w:val="32E86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C140387"/>
    <w:multiLevelType w:val="multilevel"/>
    <w:tmpl w:val="F19687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1772E02"/>
    <w:multiLevelType w:val="multilevel"/>
    <w:tmpl w:val="C3C4E7E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9572C5"/>
    <w:multiLevelType w:val="multilevel"/>
    <w:tmpl w:val="9E3CF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5A57F83"/>
    <w:multiLevelType w:val="multilevel"/>
    <w:tmpl w:val="1ABE4A40"/>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5637143">
    <w:abstractNumId w:val="2"/>
  </w:num>
  <w:num w:numId="2" w16cid:durableId="1603679824">
    <w:abstractNumId w:val="4"/>
  </w:num>
  <w:num w:numId="3" w16cid:durableId="73599700">
    <w:abstractNumId w:val="3"/>
  </w:num>
  <w:num w:numId="4" w16cid:durableId="270864763">
    <w:abstractNumId w:val="1"/>
  </w:num>
  <w:num w:numId="5" w16cid:durableId="958296123">
    <w:abstractNumId w:val="6"/>
  </w:num>
  <w:num w:numId="6" w16cid:durableId="1133596479">
    <w:abstractNumId w:val="0"/>
  </w:num>
  <w:num w:numId="7" w16cid:durableId="802429655">
    <w:abstractNumId w:val="5"/>
  </w:num>
  <w:num w:numId="8" w16cid:durableId="5697712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A24"/>
    <w:rsid w:val="00084136"/>
    <w:rsid w:val="000E25D7"/>
    <w:rsid w:val="001A1F8A"/>
    <w:rsid w:val="002255C4"/>
    <w:rsid w:val="002D24B4"/>
    <w:rsid w:val="00372069"/>
    <w:rsid w:val="003D4CE2"/>
    <w:rsid w:val="005D4425"/>
    <w:rsid w:val="005E0190"/>
    <w:rsid w:val="006425BC"/>
    <w:rsid w:val="00684FDE"/>
    <w:rsid w:val="006B58F1"/>
    <w:rsid w:val="006E43B3"/>
    <w:rsid w:val="00773D49"/>
    <w:rsid w:val="007A7C17"/>
    <w:rsid w:val="00882D9C"/>
    <w:rsid w:val="00894113"/>
    <w:rsid w:val="00895371"/>
    <w:rsid w:val="008D62CA"/>
    <w:rsid w:val="008F51E3"/>
    <w:rsid w:val="00914A00"/>
    <w:rsid w:val="009A4A24"/>
    <w:rsid w:val="00A37FF7"/>
    <w:rsid w:val="00AD466A"/>
    <w:rsid w:val="00B03B04"/>
    <w:rsid w:val="00B4110B"/>
    <w:rsid w:val="00B60583"/>
    <w:rsid w:val="00B67918"/>
    <w:rsid w:val="00C13F37"/>
    <w:rsid w:val="00C66949"/>
    <w:rsid w:val="00D06E56"/>
    <w:rsid w:val="00D109D5"/>
    <w:rsid w:val="00D11BC0"/>
    <w:rsid w:val="00D35B24"/>
    <w:rsid w:val="00DC2436"/>
    <w:rsid w:val="00E1579C"/>
    <w:rsid w:val="00E242F0"/>
    <w:rsid w:val="00E41BE0"/>
    <w:rsid w:val="00F413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1AEC8"/>
  <w15:docId w15:val="{07DC24B3-7D40-4B00-A056-044422382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Theme="minorEastAsia" w:hAnsi="Proxima Nova" w:cs="Proxima Nova"/>
        <w:color w:val="353744"/>
        <w:sz w:val="22"/>
        <w:szCs w:val="22"/>
        <w:lang w:val="ko" w:eastAsia="ko-KR"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spacing w:before="480" w:line="240" w:lineRule="auto"/>
      <w:outlineLvl w:val="0"/>
    </w:pPr>
    <w:rPr>
      <w:b/>
      <w:sz w:val="28"/>
      <w:szCs w:val="28"/>
    </w:rPr>
  </w:style>
  <w:style w:type="paragraph" w:styleId="2">
    <w:name w:val="heading 2"/>
    <w:basedOn w:val="a"/>
    <w:next w:val="a"/>
    <w:uiPriority w:val="9"/>
    <w:unhideWhenUsed/>
    <w:qFormat/>
    <w:pPr>
      <w:spacing w:before="320" w:line="240" w:lineRule="auto"/>
      <w:outlineLvl w:val="1"/>
    </w:pPr>
    <w:rPr>
      <w:b/>
      <w:color w:val="00AB44"/>
      <w:sz w:val="28"/>
      <w:szCs w:val="28"/>
    </w:rPr>
  </w:style>
  <w:style w:type="paragraph" w:styleId="3">
    <w:name w:val="heading 3"/>
    <w:basedOn w:val="a"/>
    <w:next w:val="a"/>
    <w:uiPriority w:val="9"/>
    <w:unhideWhenUsed/>
    <w:qFormat/>
    <w:pPr>
      <w:spacing w:line="240" w:lineRule="auto"/>
      <w:outlineLvl w:val="2"/>
    </w:pPr>
    <w:rPr>
      <w:sz w:val="26"/>
      <w:szCs w:val="26"/>
    </w:rPr>
  </w:style>
  <w:style w:type="paragraph" w:styleId="4">
    <w:name w:val="heading 4"/>
    <w:basedOn w:val="a"/>
    <w:next w:val="a"/>
    <w:uiPriority w:val="9"/>
    <w:unhideWhenUsed/>
    <w:qFormat/>
    <w:pPr>
      <w:keepNext/>
      <w:keepLines/>
      <w:spacing w:before="160"/>
      <w:outlineLvl w:val="3"/>
    </w:pPr>
    <w:rPr>
      <w:rFonts w:ascii="Trebuchet MS" w:eastAsia="Trebuchet MS" w:hAnsi="Trebuchet MS" w:cs="Trebuchet MS"/>
      <w:color w:val="666666"/>
      <w:u w:val="single"/>
    </w:rPr>
  </w:style>
  <w:style w:type="paragraph" w:styleId="5">
    <w:name w:val="heading 5"/>
    <w:basedOn w:val="a"/>
    <w:next w:val="a"/>
    <w:uiPriority w:val="9"/>
    <w:semiHidden/>
    <w:unhideWhenUsed/>
    <w:qFormat/>
    <w:pPr>
      <w:keepNext/>
      <w:keepLines/>
      <w:spacing w:before="160"/>
      <w:outlineLvl w:val="4"/>
    </w:pPr>
    <w:rPr>
      <w:rFonts w:ascii="Trebuchet MS" w:eastAsia="Trebuchet MS" w:hAnsi="Trebuchet MS" w:cs="Trebuchet MS"/>
      <w:color w:val="666666"/>
    </w:rPr>
  </w:style>
  <w:style w:type="paragraph" w:styleId="6">
    <w:name w:val="heading 6"/>
    <w:basedOn w:val="a"/>
    <w:next w:val="a"/>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spacing w:before="320" w:line="240" w:lineRule="auto"/>
    </w:pPr>
    <w:rPr>
      <w:sz w:val="72"/>
      <w:szCs w:val="72"/>
    </w:rPr>
  </w:style>
  <w:style w:type="table" w:customStyle="1" w:styleId="TableNormal0">
    <w:name w:val="Table Normal"/>
    <w:tblPr>
      <w:tblCellMar>
        <w:top w:w="0" w:type="dxa"/>
        <w:left w:w="0" w:type="dxa"/>
        <w:bottom w:w="0" w:type="dxa"/>
        <w:right w:w="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paragraph" w:styleId="aa">
    <w:name w:val="header"/>
    <w:link w:val="Char"/>
    <w:uiPriority w:val="99"/>
    <w:unhideWhenUsed/>
    <w:rsid w:val="003E0C1D"/>
    <w:pPr>
      <w:tabs>
        <w:tab w:val="center" w:pos="4513"/>
        <w:tab w:val="right" w:pos="9026"/>
      </w:tabs>
      <w:snapToGrid w:val="0"/>
    </w:pPr>
  </w:style>
  <w:style w:type="character" w:customStyle="1" w:styleId="Char">
    <w:name w:val="머리글 Char"/>
    <w:basedOn w:val="a0"/>
    <w:link w:val="aa"/>
    <w:uiPriority w:val="99"/>
    <w:rsid w:val="003E0C1D"/>
  </w:style>
  <w:style w:type="paragraph" w:styleId="ab">
    <w:name w:val="footer"/>
    <w:link w:val="Char0"/>
    <w:uiPriority w:val="99"/>
    <w:unhideWhenUsed/>
    <w:rsid w:val="003E0C1D"/>
    <w:pPr>
      <w:tabs>
        <w:tab w:val="center" w:pos="4513"/>
        <w:tab w:val="right" w:pos="9026"/>
      </w:tabs>
      <w:snapToGrid w:val="0"/>
    </w:pPr>
  </w:style>
  <w:style w:type="character" w:customStyle="1" w:styleId="Char0">
    <w:name w:val="바닥글 Char"/>
    <w:basedOn w:val="a0"/>
    <w:link w:val="ab"/>
    <w:uiPriority w:val="99"/>
    <w:rsid w:val="003E0C1D"/>
  </w:style>
  <w:style w:type="table" w:styleId="ac">
    <w:name w:val="Table Grid"/>
    <w:basedOn w:val="a1"/>
    <w:uiPriority w:val="39"/>
    <w:rsid w:val="006270C5"/>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Subtitle"/>
    <w:basedOn w:val="a"/>
    <w:next w:val="a"/>
    <w:uiPriority w:val="11"/>
    <w:qFormat/>
    <w:pPr>
      <w:spacing w:before="0" w:line="240" w:lineRule="auto"/>
    </w:pPr>
    <w:rPr>
      <w:color w:val="666666"/>
      <w:sz w:val="26"/>
      <w:szCs w:val="26"/>
    </w:r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pPr>
      <w:spacing w:before="0" w:line="240" w:lineRule="auto"/>
    </w:pPr>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character" w:styleId="afe">
    <w:name w:val="Hyperlink"/>
    <w:basedOn w:val="a0"/>
    <w:uiPriority w:val="99"/>
    <w:unhideWhenUsed/>
    <w:rsid w:val="00084136"/>
    <w:rPr>
      <w:color w:val="0000FF" w:themeColor="hyperlink"/>
      <w:u w:val="single"/>
    </w:rPr>
  </w:style>
  <w:style w:type="character" w:styleId="aff">
    <w:name w:val="Unresolved Mention"/>
    <w:basedOn w:val="a0"/>
    <w:uiPriority w:val="99"/>
    <w:semiHidden/>
    <w:unhideWhenUsed/>
    <w:rsid w:val="00084136"/>
    <w:rPr>
      <w:color w:val="605E5C"/>
      <w:shd w:val="clear" w:color="auto" w:fill="E1DFDD"/>
    </w:rPr>
  </w:style>
  <w:style w:type="character" w:styleId="aff0">
    <w:name w:val="FollowedHyperlink"/>
    <w:basedOn w:val="a0"/>
    <w:uiPriority w:val="99"/>
    <w:semiHidden/>
    <w:unhideWhenUsed/>
    <w:rsid w:val="00084136"/>
    <w:rPr>
      <w:color w:val="800080" w:themeColor="followedHyperlink"/>
      <w:u w:val="single"/>
    </w:rPr>
  </w:style>
  <w:style w:type="paragraph" w:styleId="aff1">
    <w:name w:val="caption"/>
    <w:basedOn w:val="a"/>
    <w:next w:val="a"/>
    <w:uiPriority w:val="35"/>
    <w:unhideWhenUsed/>
    <w:qFormat/>
    <w:rsid w:val="00D06E56"/>
    <w:rPr>
      <w:b/>
      <w:bCs/>
      <w:sz w:val="20"/>
      <w:szCs w:val="20"/>
    </w:rPr>
  </w:style>
  <w:style w:type="paragraph" w:styleId="aff2">
    <w:name w:val="List Paragraph"/>
    <w:basedOn w:val="a"/>
    <w:uiPriority w:val="34"/>
    <w:qFormat/>
    <w:rsid w:val="00A37FF7"/>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kantox.com/podcast/treasury-trends-in-2025-eleanor-hill-treasury-storyteller"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deloitte.wsj.com/cfo/what-does-generative-ai-ready-look-like-for-finance-9ceb27c9"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ksure.or.kr/rh-fx/cntnts/i-517/web.do" TargetMode="External"/><Relationship Id="rId20" Type="http://schemas.openxmlformats.org/officeDocument/2006/relationships/image" Target="media/image12.png"/><Relationship Id="rId29" Type="http://schemas.openxmlformats.org/officeDocument/2006/relationships/hyperlink" Target="https://www.ksure.or.kr/rh-fx/cntnts/i-517/web.d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journal.seisense.com/jom/article/view/474" TargetMode="External"/><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econstor.eu/handle/10419/278743" TargetMode="External"/><Relationship Id="rId28" Type="http://schemas.openxmlformats.org/officeDocument/2006/relationships/hyperlink" Target="https://www.topdaily.kr/articles/103365"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futures.co.kr/content/Getcontent.do?content=1010500" TargetMode="External"/><Relationship Id="rId30" Type="http://schemas.openxmlformats.org/officeDocument/2006/relationships/hyperlink" Target="https://www.ksure.or.kr/rh-kr/bbs/i-414/detail.do?ntt_sn=38353" TargetMode="Externa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NyvhBRDUph/Qr4zfZJPchArlnA==">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Pages>
  <Words>2124</Words>
  <Characters>12108</Characters>
  <Application>Microsoft Office Word</Application>
  <DocSecurity>0</DocSecurity>
  <Lines>100</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알파코대구캠퍼스</dc:creator>
  <cp:lastModifiedBy>전 은진</cp:lastModifiedBy>
  <cp:revision>28</cp:revision>
  <cp:lastPrinted>2025-07-08T08:32:00Z</cp:lastPrinted>
  <dcterms:created xsi:type="dcterms:W3CDTF">2025-03-19T00:43:00Z</dcterms:created>
  <dcterms:modified xsi:type="dcterms:W3CDTF">2025-07-08T08:32:00Z</dcterms:modified>
</cp:coreProperties>
</file>